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3D" w:rsidRDefault="00D60C21">
      <w:pPr>
        <w:pStyle w:val="Corpotesto"/>
        <w:ind w:left="0"/>
        <w:rPr>
          <w:sz w:val="20"/>
        </w:rPr>
      </w:pPr>
      <w:r>
        <w:pict>
          <v:group id="_x0000_s1029" style="position:absolute;margin-left:7.6pt;margin-top:3pt;width:580pt;height:20pt;z-index:15728640;mso-position-horizontal-relative:page;mso-position-vertical-relative:page" coordorigin="152,60" coordsize="11600,400">
            <v:rect id="_x0000_s1031" style="position:absolute;left:172;top:80;width:11560;height:360" filled="f" strokecolor="red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52;top:60;width:11600;height:400" strokeweight="1pt">
              <v:fill opacity="45875f" type="gradient"/>
              <v:stroke dashstyle="dash"/>
              <v:textbox inset="0,0,0,0">
                <w:txbxContent>
                  <w:p w:rsidR="00877E3D" w:rsidRDefault="00D60C21">
                    <w:pPr>
                      <w:spacing w:before="78"/>
                      <w:ind w:left="3258" w:right="3218"/>
                      <w:jc w:val="center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  <w:color w:val="FF0000"/>
                      </w:rPr>
                      <w:t>AOO-ISS - 28/09/2023 - 0043815 Class: DAS 01.00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26" style="position:absolute;margin-left:388.15pt;margin-top:5pt;width:202.05pt;height:68pt;z-index:15729152;mso-position-horizontal-relative:page;mso-position-vertical-relative:page" coordorigin="7763,100" coordsize="4041,1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763;top:100;width:1280;height:1360">
              <v:imagedata r:id="rId7" o:title=""/>
            </v:shape>
            <v:shape id="_x0000_s1027" type="#_x0000_t202" style="position:absolute;left:7763;top:100;width:4041;height:1360" strokeweight="1pt">
              <v:fill opacity="45875f" type="gradient"/>
              <v:stroke dashstyle="dash"/>
              <v:textbox inset="0,0,0,0">
                <w:txbxContent>
                  <w:p w:rsidR="00877E3D" w:rsidRDefault="00D60C21">
                    <w:pPr>
                      <w:spacing w:before="136" w:line="232" w:lineRule="auto"/>
                      <w:ind w:left="1380"/>
                      <w:rPr>
                        <w:rFonts w:ascii="Arial MT"/>
                        <w:sz w:val="18"/>
                      </w:rPr>
                    </w:pPr>
                    <w:proofErr w:type="spellStart"/>
                    <w:r>
                      <w:rPr>
                        <w:rFonts w:ascii="Arial MT"/>
                        <w:sz w:val="18"/>
                      </w:rPr>
                      <w:t>aoorlig</w:t>
                    </w:r>
                    <w:proofErr w:type="spellEnd"/>
                    <w:r>
                      <w:rPr>
                        <w:rFonts w:ascii="Arial MT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-</w:t>
                    </w:r>
                    <w:r>
                      <w:rPr>
                        <w:rFonts w:ascii="Arial MT"/>
                        <w:spacing w:val="1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/>
                        <w:sz w:val="18"/>
                      </w:rPr>
                      <w:t>r_liguri</w:t>
                    </w:r>
                    <w:proofErr w:type="spellEnd"/>
                    <w:r>
                      <w:rPr>
                        <w:rFonts w:ascii="Arial MT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-</w:t>
                    </w:r>
                    <w:r>
                      <w:rPr>
                        <w:rFonts w:ascii="Arial MT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Regione</w:t>
                    </w:r>
                    <w:r>
                      <w:rPr>
                        <w:rFonts w:ascii="Arial MT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Liguria Prot-2023-1342716</w:t>
                    </w:r>
                  </w:p>
                  <w:p w:rsidR="00877E3D" w:rsidRDefault="00D60C21">
                    <w:pPr>
                      <w:spacing w:line="200" w:lineRule="exact"/>
                      <w:ind w:left="1380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del 28/09/2023</w:t>
                    </w:r>
                  </w:p>
                </w:txbxContent>
              </v:textbox>
            </v:shape>
            <w10:wrap anchorx="page" anchory="page"/>
          </v:group>
        </w:pict>
      </w:r>
    </w:p>
    <w:p w:rsidR="00877E3D" w:rsidRDefault="00877E3D">
      <w:pPr>
        <w:pStyle w:val="Corpotesto"/>
        <w:ind w:left="0"/>
        <w:rPr>
          <w:sz w:val="20"/>
        </w:rPr>
      </w:pPr>
    </w:p>
    <w:p w:rsidR="00877E3D" w:rsidRDefault="00877E3D">
      <w:pPr>
        <w:pStyle w:val="Corpotesto"/>
        <w:spacing w:before="10"/>
        <w:ind w:left="0"/>
        <w:rPr>
          <w:sz w:val="28"/>
        </w:rPr>
      </w:pPr>
    </w:p>
    <w:p w:rsidR="00877E3D" w:rsidRDefault="00D60C21">
      <w:pPr>
        <w:pStyle w:val="Corpotesto"/>
        <w:ind w:left="118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2417003" cy="729233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7003" cy="72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E3D" w:rsidRDefault="00877E3D">
      <w:pPr>
        <w:pStyle w:val="Corpotesto"/>
        <w:ind w:left="0"/>
        <w:rPr>
          <w:sz w:val="20"/>
        </w:rPr>
      </w:pPr>
    </w:p>
    <w:p w:rsidR="00877E3D" w:rsidRDefault="00877E3D">
      <w:pPr>
        <w:pStyle w:val="Corpotesto"/>
        <w:ind w:left="0"/>
        <w:rPr>
          <w:sz w:val="20"/>
        </w:rPr>
      </w:pPr>
    </w:p>
    <w:p w:rsidR="00877E3D" w:rsidRDefault="00877E3D">
      <w:pPr>
        <w:pStyle w:val="Corpotesto"/>
        <w:spacing w:before="1"/>
        <w:ind w:left="0"/>
        <w:rPr>
          <w:sz w:val="25"/>
        </w:rPr>
      </w:pPr>
    </w:p>
    <w:p w:rsidR="00877E3D" w:rsidRDefault="00D60C21">
      <w:pPr>
        <w:pStyle w:val="Corpotesto"/>
        <w:spacing w:before="90" w:line="276" w:lineRule="auto"/>
        <w:ind w:left="4583" w:right="112" w:firstLine="2073"/>
        <w:jc w:val="right"/>
      </w:pPr>
      <w:r>
        <w:t>Dott. Nicola Giancarlo Poggi</w:t>
      </w:r>
      <w:r>
        <w:rPr>
          <w:spacing w:val="-57"/>
        </w:rPr>
        <w:t xml:space="preserve"> </w:t>
      </w:r>
      <w:r>
        <w:t>Responsabile del procedimento</w:t>
      </w:r>
      <w:r>
        <w:rPr>
          <w:spacing w:val="1"/>
        </w:rPr>
        <w:t xml:space="preserve"> </w:t>
      </w:r>
      <w:hyperlink r:id="rId9">
        <w:r>
          <w:rPr>
            <w:spacing w:val="-1"/>
            <w:u w:val="single"/>
          </w:rPr>
          <w:t>commissario.rigassificatore@cert.regione.liguria.it</w:t>
        </w:r>
      </w:hyperlink>
    </w:p>
    <w:p w:rsidR="00877E3D" w:rsidRDefault="00877E3D">
      <w:pPr>
        <w:pStyle w:val="Corpotesto"/>
        <w:spacing w:before="6"/>
        <w:ind w:left="0"/>
        <w:rPr>
          <w:sz w:val="19"/>
        </w:rPr>
      </w:pPr>
    </w:p>
    <w:p w:rsidR="00877E3D" w:rsidRDefault="00D60C21">
      <w:pPr>
        <w:pStyle w:val="Corpotesto"/>
        <w:spacing w:before="90" w:line="276" w:lineRule="auto"/>
        <w:ind w:left="3897" w:right="112" w:hanging="300"/>
        <w:jc w:val="right"/>
      </w:pPr>
      <w:r>
        <w:t>Rappresentante Unico delle Amministrazioni Statali (RUAS)</w:t>
      </w:r>
      <w:r>
        <w:rPr>
          <w:spacing w:val="-57"/>
        </w:rPr>
        <w:t xml:space="preserve"> </w:t>
      </w:r>
      <w:r>
        <w:t>Dipartimento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Coordinamento</w:t>
      </w:r>
      <w:r>
        <w:rPr>
          <w:spacing w:val="-3"/>
        </w:rPr>
        <w:t xml:space="preserve"> </w:t>
      </w:r>
      <w:r>
        <w:t>Amministrativo</w:t>
      </w:r>
      <w:r>
        <w:rPr>
          <w:spacing w:val="-2"/>
        </w:rPr>
        <w:t xml:space="preserve"> </w:t>
      </w:r>
      <w:r>
        <w:t>(DICA)</w:t>
      </w:r>
    </w:p>
    <w:p w:rsidR="00877E3D" w:rsidRDefault="00D60C21">
      <w:pPr>
        <w:pStyle w:val="Corpotesto"/>
        <w:spacing w:line="276" w:lineRule="auto"/>
        <w:ind w:left="6030" w:right="112" w:hanging="134"/>
        <w:jc w:val="right"/>
      </w:pPr>
      <w:r>
        <w:t>Presidenza del Consiglio dei Ministri</w:t>
      </w:r>
      <w:r>
        <w:rPr>
          <w:spacing w:val="-57"/>
        </w:rPr>
        <w:t xml:space="preserve"> </w:t>
      </w:r>
      <w:hyperlink r:id="rId10">
        <w:r>
          <w:rPr>
            <w:u w:val="single"/>
          </w:rPr>
          <w:t>segreteria.dica@mailbox.governo.it</w:t>
        </w:r>
      </w:hyperlink>
    </w:p>
    <w:p w:rsidR="00877E3D" w:rsidRDefault="00877E3D">
      <w:pPr>
        <w:pStyle w:val="Corpotesto"/>
        <w:ind w:left="0"/>
        <w:rPr>
          <w:sz w:val="20"/>
        </w:rPr>
      </w:pPr>
    </w:p>
    <w:p w:rsidR="00877E3D" w:rsidRDefault="00D60C21">
      <w:pPr>
        <w:pStyle w:val="Corpotesto"/>
        <w:spacing w:before="90" w:line="276" w:lineRule="auto"/>
        <w:ind w:left="6796" w:right="111" w:firstLine="346"/>
        <w:jc w:val="right"/>
      </w:pPr>
      <w:r>
        <w:t xml:space="preserve">SNAM FSRU Italia </w:t>
      </w:r>
      <w:proofErr w:type="spellStart"/>
      <w:r>
        <w:t>s.r.l</w:t>
      </w:r>
      <w:proofErr w:type="spellEnd"/>
      <w:r>
        <w:rPr>
          <w:spacing w:val="-57"/>
        </w:rPr>
        <w:t xml:space="preserve"> </w:t>
      </w:r>
      <w:hyperlink r:id="rId11">
        <w:r>
          <w:rPr>
            <w:u w:val="single"/>
          </w:rPr>
          <w:t>snamfsruitalia@pec.snam.it</w:t>
        </w:r>
      </w:hyperlink>
    </w:p>
    <w:p w:rsidR="00877E3D" w:rsidRDefault="00877E3D">
      <w:pPr>
        <w:pStyle w:val="Corpotesto"/>
        <w:spacing w:before="7"/>
        <w:ind w:left="0"/>
        <w:rPr>
          <w:sz w:val="19"/>
        </w:rPr>
      </w:pPr>
    </w:p>
    <w:p w:rsidR="00877E3D" w:rsidRDefault="00D60C21">
      <w:pPr>
        <w:pStyle w:val="Corpotesto"/>
        <w:spacing w:before="90" w:line="276" w:lineRule="auto"/>
        <w:ind w:left="6603" w:right="111" w:firstLine="1467"/>
        <w:jc w:val="right"/>
      </w:pPr>
      <w:r>
        <w:t>ASL 2 Savona</w:t>
      </w:r>
      <w:r>
        <w:rPr>
          <w:spacing w:val="-57"/>
        </w:rPr>
        <w:t xml:space="preserve"> </w:t>
      </w:r>
      <w:hyperlink r:id="rId12">
        <w:r>
          <w:rPr>
            <w:u w:val="single"/>
          </w:rPr>
          <w:t>protocollo@pec.asl2.liguria.it</w:t>
        </w:r>
      </w:hyperlink>
    </w:p>
    <w:p w:rsidR="00877E3D" w:rsidRDefault="00877E3D">
      <w:pPr>
        <w:pStyle w:val="Corpotesto"/>
        <w:spacing w:before="7"/>
        <w:ind w:left="0"/>
        <w:rPr>
          <w:sz w:val="19"/>
        </w:rPr>
      </w:pPr>
    </w:p>
    <w:p w:rsidR="00877E3D" w:rsidRDefault="00D60C21">
      <w:pPr>
        <w:pStyle w:val="Corpotesto"/>
        <w:spacing w:before="90" w:line="276" w:lineRule="auto"/>
        <w:ind w:right="112"/>
        <w:jc w:val="both"/>
        <w:rPr>
          <w:b/>
        </w:rPr>
      </w:pPr>
      <w:r>
        <w:rPr>
          <w:b/>
          <w:spacing w:val="-1"/>
        </w:rPr>
        <w:t>Oggetto:</w:t>
      </w:r>
      <w:r>
        <w:rPr>
          <w:b/>
          <w:spacing w:val="-15"/>
        </w:rPr>
        <w:t xml:space="preserve"> </w:t>
      </w:r>
      <w:r>
        <w:rPr>
          <w:spacing w:val="-1"/>
        </w:rPr>
        <w:t>Emergenza</w:t>
      </w:r>
      <w:r>
        <w:rPr>
          <w:spacing w:val="-15"/>
        </w:rPr>
        <w:t xml:space="preserve"> </w:t>
      </w:r>
      <w:r>
        <w:rPr>
          <w:spacing w:val="-1"/>
        </w:rPr>
        <w:t>gas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incremento</w:t>
      </w:r>
      <w:r>
        <w:rPr>
          <w:spacing w:val="-15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capacità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proofErr w:type="spellStart"/>
      <w:r>
        <w:t>rigassificazione</w:t>
      </w:r>
      <w:proofErr w:type="spellEnd"/>
      <w:r>
        <w:t>:</w:t>
      </w:r>
      <w:r>
        <w:rPr>
          <w:spacing w:val="-14"/>
        </w:rPr>
        <w:t xml:space="preserve"> </w:t>
      </w:r>
      <w:r>
        <w:t>progetto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ricollocazione</w:t>
      </w:r>
      <w:r>
        <w:rPr>
          <w:spacing w:val="-57"/>
        </w:rPr>
        <w:t xml:space="preserve"> </w:t>
      </w:r>
      <w:r>
        <w:t>nell’Alto</w:t>
      </w:r>
      <w:r>
        <w:rPr>
          <w:spacing w:val="-3"/>
        </w:rPr>
        <w:t xml:space="preserve"> </w:t>
      </w:r>
      <w:r>
        <w:t>Tirreno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FSRU</w:t>
      </w:r>
      <w:r>
        <w:rPr>
          <w:spacing w:val="-2"/>
        </w:rPr>
        <w:t xml:space="preserve"> </w:t>
      </w:r>
      <w:r>
        <w:t>GOLAR</w:t>
      </w:r>
      <w:r>
        <w:rPr>
          <w:spacing w:val="-2"/>
        </w:rPr>
        <w:t xml:space="preserve"> </w:t>
      </w:r>
      <w:r>
        <w:t>TUNDRA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nuovo</w:t>
      </w:r>
      <w:r>
        <w:rPr>
          <w:spacing w:val="-3"/>
        </w:rPr>
        <w:t xml:space="preserve"> </w:t>
      </w:r>
      <w:r>
        <w:t>collegamento</w:t>
      </w:r>
      <w:r>
        <w:rPr>
          <w:spacing w:val="-2"/>
        </w:rPr>
        <w:t xml:space="preserve"> </w:t>
      </w:r>
      <w:r>
        <w:t>all</w:t>
      </w:r>
      <w:r>
        <w:t>a</w:t>
      </w:r>
      <w:r>
        <w:rPr>
          <w:spacing w:val="-2"/>
        </w:rPr>
        <w:t xml:space="preserve"> </w:t>
      </w:r>
      <w:r>
        <w:t>rete</w:t>
      </w:r>
      <w:r>
        <w:rPr>
          <w:spacing w:val="-2"/>
        </w:rPr>
        <w:t xml:space="preserve"> </w:t>
      </w:r>
      <w:r>
        <w:t>nazionale</w:t>
      </w:r>
      <w:r>
        <w:rPr>
          <w:spacing w:val="-2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trasporto del gas naturale.</w:t>
      </w:r>
      <w:r>
        <w:rPr>
          <w:spacing w:val="1"/>
        </w:rPr>
        <w:t xml:space="preserve"> </w:t>
      </w:r>
      <w:r>
        <w:t>Indizione della conferenza dei Servizi semplificata per autorizzazione</w:t>
      </w:r>
      <w:r>
        <w:rPr>
          <w:spacing w:val="1"/>
        </w:rPr>
        <w:t xml:space="preserve"> </w:t>
      </w:r>
      <w:r>
        <w:t>unica.</w:t>
      </w:r>
      <w:r>
        <w:rPr>
          <w:spacing w:val="-1"/>
        </w:rPr>
        <w:t xml:space="preserve"> </w:t>
      </w:r>
      <w:r>
        <w:t>Proponente</w:t>
      </w:r>
      <w:r>
        <w:rPr>
          <w:spacing w:val="-1"/>
        </w:rPr>
        <w:t xml:space="preserve"> </w:t>
      </w:r>
      <w:r>
        <w:t>SNAM</w:t>
      </w:r>
      <w:r>
        <w:rPr>
          <w:spacing w:val="-1"/>
        </w:rPr>
        <w:t xml:space="preserve"> </w:t>
      </w:r>
      <w:r>
        <w:t>FSRU Italia</w:t>
      </w:r>
      <w:r>
        <w:rPr>
          <w:spacing w:val="-2"/>
        </w:rPr>
        <w:t xml:space="preserve"> </w:t>
      </w:r>
      <w:r>
        <w:t xml:space="preserve">s.r.l.- </w:t>
      </w:r>
      <w:r>
        <w:rPr>
          <w:b/>
        </w:rPr>
        <w:t>richiesta</w:t>
      </w:r>
      <w:r>
        <w:rPr>
          <w:b/>
          <w:spacing w:val="-1"/>
        </w:rPr>
        <w:t xml:space="preserve"> </w:t>
      </w:r>
      <w:r>
        <w:rPr>
          <w:b/>
        </w:rPr>
        <w:t>di informazioni</w:t>
      </w:r>
      <w:r>
        <w:rPr>
          <w:b/>
          <w:spacing w:val="-1"/>
        </w:rPr>
        <w:t xml:space="preserve"> </w:t>
      </w:r>
      <w:r>
        <w:rPr>
          <w:b/>
        </w:rPr>
        <w:t>integrative</w:t>
      </w:r>
    </w:p>
    <w:p w:rsidR="00877E3D" w:rsidRDefault="00D60C21">
      <w:pPr>
        <w:pStyle w:val="Corpotesto"/>
        <w:spacing w:before="204" w:line="276" w:lineRule="auto"/>
        <w:ind w:right="112"/>
        <w:jc w:val="both"/>
      </w:pPr>
      <w:r>
        <w:t>Il Commissario Straordinario di Governo nominato per il progetto di ricollocazione nell’Alto</w:t>
      </w:r>
      <w:r>
        <w:rPr>
          <w:spacing w:val="1"/>
        </w:rPr>
        <w:t xml:space="preserve"> </w:t>
      </w:r>
      <w:r>
        <w:t>Tirreno della nave FSRU GOLAR TUNDRA (di seguito FSRU), attualmente collocata nel porto</w:t>
      </w:r>
      <w:r>
        <w:rPr>
          <w:spacing w:val="1"/>
        </w:rPr>
        <w:t xml:space="preserve"> </w:t>
      </w:r>
      <w:r>
        <w:t>industriale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Piombino,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10/10/2023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qual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diverse</w:t>
      </w:r>
      <w:r>
        <w:rPr>
          <w:spacing w:val="1"/>
        </w:rPr>
        <w:t xml:space="preserve"> </w:t>
      </w:r>
      <w:r>
        <w:t>amministrazioni coinvolte nella procedura autorizzativa possono rendere le loro determinazioni</w:t>
      </w:r>
      <w:r>
        <w:rPr>
          <w:spacing w:val="1"/>
        </w:rPr>
        <w:t xml:space="preserve"> </w:t>
      </w:r>
      <w:r>
        <w:t>inerenti</w:t>
      </w:r>
      <w:r>
        <w:rPr>
          <w:spacing w:val="-1"/>
        </w:rPr>
        <w:t xml:space="preserve"> </w:t>
      </w:r>
      <w:r>
        <w:t>il progetto in oggetto.</w:t>
      </w:r>
    </w:p>
    <w:p w:rsidR="00877E3D" w:rsidRDefault="00D60C21">
      <w:pPr>
        <w:pStyle w:val="Corpotesto"/>
        <w:spacing w:line="276" w:lineRule="auto"/>
        <w:ind w:right="112"/>
        <w:jc w:val="both"/>
      </w:pPr>
      <w:r>
        <w:t>L’ISS è chiamato a valutare il documento di Valutazione di Impatto Sanitario (VIS) prodotto dal</w:t>
      </w:r>
      <w:r>
        <w:rPr>
          <w:spacing w:val="1"/>
        </w:rPr>
        <w:t xml:space="preserve"> </w:t>
      </w:r>
      <w:r>
        <w:t>proponente</w:t>
      </w:r>
      <w:r>
        <w:rPr>
          <w:spacing w:val="-2"/>
        </w:rPr>
        <w:t xml:space="preserve"> </w:t>
      </w:r>
      <w:r>
        <w:t xml:space="preserve">SNAM in </w:t>
      </w:r>
      <w:r>
        <w:t>data</w:t>
      </w:r>
      <w:r>
        <w:rPr>
          <w:spacing w:val="-1"/>
        </w:rPr>
        <w:t xml:space="preserve"> </w:t>
      </w:r>
      <w:r>
        <w:t>giugno 2023.</w:t>
      </w:r>
    </w:p>
    <w:p w:rsidR="00877E3D" w:rsidRDefault="00D60C21">
      <w:pPr>
        <w:pStyle w:val="Corpotesto"/>
        <w:spacing w:before="198" w:line="276" w:lineRule="auto"/>
        <w:ind w:right="112"/>
        <w:jc w:val="both"/>
      </w:pPr>
      <w:r>
        <w:t>A</w:t>
      </w:r>
      <w:r>
        <w:rPr>
          <w:spacing w:val="56"/>
        </w:rPr>
        <w:t xml:space="preserve"> </w:t>
      </w:r>
      <w:r>
        <w:t>tale</w:t>
      </w:r>
      <w:r>
        <w:rPr>
          <w:spacing w:val="57"/>
        </w:rPr>
        <w:t xml:space="preserve"> </w:t>
      </w:r>
      <w:r>
        <w:t>proposito</w:t>
      </w:r>
      <w:r>
        <w:rPr>
          <w:spacing w:val="57"/>
        </w:rPr>
        <w:t xml:space="preserve"> </w:t>
      </w:r>
      <w:r>
        <w:t>si</w:t>
      </w:r>
      <w:r>
        <w:rPr>
          <w:spacing w:val="57"/>
        </w:rPr>
        <w:t xml:space="preserve"> </w:t>
      </w:r>
      <w:r>
        <w:t>ricorda</w:t>
      </w:r>
      <w:r>
        <w:rPr>
          <w:spacing w:val="57"/>
        </w:rPr>
        <w:t xml:space="preserve"> </w:t>
      </w:r>
      <w:r>
        <w:t>che</w:t>
      </w:r>
      <w:r>
        <w:rPr>
          <w:spacing w:val="57"/>
        </w:rPr>
        <w:t xml:space="preserve"> </w:t>
      </w:r>
      <w:r>
        <w:t>il</w:t>
      </w:r>
      <w:r>
        <w:rPr>
          <w:spacing w:val="57"/>
        </w:rPr>
        <w:t xml:space="preserve"> </w:t>
      </w:r>
      <w:r>
        <w:t>parere</w:t>
      </w:r>
      <w:r>
        <w:rPr>
          <w:spacing w:val="57"/>
        </w:rPr>
        <w:t xml:space="preserve"> </w:t>
      </w:r>
      <w:r>
        <w:t>dell’ISS</w:t>
      </w:r>
      <w:r>
        <w:rPr>
          <w:spacing w:val="57"/>
        </w:rPr>
        <w:t xml:space="preserve"> </w:t>
      </w:r>
      <w:r>
        <w:t>è</w:t>
      </w:r>
      <w:r>
        <w:rPr>
          <w:spacing w:val="57"/>
        </w:rPr>
        <w:t xml:space="preserve"> </w:t>
      </w:r>
      <w:r>
        <w:t>finalizzato</w:t>
      </w:r>
      <w:r>
        <w:rPr>
          <w:spacing w:val="57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proteggere</w:t>
      </w:r>
      <w:r>
        <w:rPr>
          <w:spacing w:val="57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salute</w:t>
      </w:r>
      <w:r>
        <w:rPr>
          <w:spacing w:val="57"/>
        </w:rPr>
        <w:t xml:space="preserve"> </w:t>
      </w:r>
      <w:r>
        <w:t>delle</w:t>
      </w:r>
      <w:r>
        <w:rPr>
          <w:spacing w:val="-58"/>
        </w:rPr>
        <w:t xml:space="preserve"> </w:t>
      </w:r>
      <w:r>
        <w:t>popolazioni</w:t>
      </w:r>
      <w:r>
        <w:rPr>
          <w:spacing w:val="6"/>
        </w:rPr>
        <w:t xml:space="preserve"> </w:t>
      </w:r>
      <w:r>
        <w:t>presenti</w:t>
      </w:r>
      <w:r>
        <w:rPr>
          <w:spacing w:val="7"/>
        </w:rPr>
        <w:t xml:space="preserve"> </w:t>
      </w:r>
      <w:r>
        <w:t>sul</w:t>
      </w:r>
      <w:r>
        <w:rPr>
          <w:spacing w:val="7"/>
        </w:rPr>
        <w:t xml:space="preserve"> </w:t>
      </w:r>
      <w:r>
        <w:t>territorio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potenzialmente</w:t>
      </w:r>
      <w:r>
        <w:rPr>
          <w:spacing w:val="7"/>
        </w:rPr>
        <w:t xml:space="preserve"> </w:t>
      </w:r>
      <w:r>
        <w:t>esposte</w:t>
      </w:r>
      <w:r>
        <w:rPr>
          <w:spacing w:val="6"/>
        </w:rPr>
        <w:t xml:space="preserve"> </w:t>
      </w:r>
      <w:r>
        <w:t>agli</w:t>
      </w:r>
      <w:r>
        <w:rPr>
          <w:spacing w:val="7"/>
        </w:rPr>
        <w:t xml:space="preserve"> </w:t>
      </w:r>
      <w:r>
        <w:t>impatti</w:t>
      </w:r>
      <w:r>
        <w:rPr>
          <w:spacing w:val="7"/>
        </w:rPr>
        <w:t xml:space="preserve"> </w:t>
      </w:r>
      <w:r>
        <w:t>determinati</w:t>
      </w:r>
      <w:r>
        <w:rPr>
          <w:spacing w:val="7"/>
        </w:rPr>
        <w:t xml:space="preserve"> </w:t>
      </w:r>
      <w:r>
        <w:t>dal</w:t>
      </w:r>
      <w:r>
        <w:rPr>
          <w:spacing w:val="7"/>
        </w:rPr>
        <w:t xml:space="preserve"> </w:t>
      </w:r>
      <w:r>
        <w:t>progetto,</w:t>
      </w:r>
      <w:r>
        <w:rPr>
          <w:spacing w:val="-58"/>
        </w:rPr>
        <w:t xml:space="preserve"> </w:t>
      </w:r>
      <w:r>
        <w:t>e per tale obiettivo le valutazioni fanno riferimento alle indicazioni e raccomandazioni prodotte</w:t>
      </w:r>
      <w:r>
        <w:rPr>
          <w:spacing w:val="1"/>
        </w:rPr>
        <w:t xml:space="preserve"> </w:t>
      </w:r>
      <w:r>
        <w:t>dalle</w:t>
      </w:r>
      <w:r>
        <w:rPr>
          <w:spacing w:val="-11"/>
        </w:rPr>
        <w:t xml:space="preserve"> </w:t>
      </w:r>
      <w:r>
        <w:t>istituzioni</w:t>
      </w:r>
      <w:r>
        <w:rPr>
          <w:spacing w:val="-11"/>
        </w:rPr>
        <w:t xml:space="preserve"> </w:t>
      </w:r>
      <w:r>
        <w:t>nazionali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internazionali</w:t>
      </w:r>
      <w:r>
        <w:rPr>
          <w:spacing w:val="-11"/>
        </w:rPr>
        <w:t xml:space="preserve"> </w:t>
      </w:r>
      <w:r>
        <w:t>deputate</w:t>
      </w:r>
      <w:r>
        <w:rPr>
          <w:spacing w:val="-11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tutela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salute.</w:t>
      </w:r>
      <w:r>
        <w:rPr>
          <w:spacing w:val="-10"/>
        </w:rPr>
        <w:t xml:space="preserve"> </w:t>
      </w:r>
      <w:r>
        <w:t>Altri</w:t>
      </w:r>
      <w:r>
        <w:rPr>
          <w:spacing w:val="-11"/>
        </w:rPr>
        <w:t xml:space="preserve"> </w:t>
      </w:r>
      <w:r>
        <w:t>aspetti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progetto</w:t>
      </w:r>
      <w:r>
        <w:rPr>
          <w:spacing w:val="-5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carattere</w:t>
      </w:r>
      <w:r>
        <w:rPr>
          <w:spacing w:val="-4"/>
        </w:rPr>
        <w:t xml:space="preserve"> </w:t>
      </w:r>
      <w:r>
        <w:t>strategico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competenza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q</w:t>
      </w:r>
      <w:r>
        <w:t>uesto</w:t>
      </w:r>
      <w:r>
        <w:rPr>
          <w:spacing w:val="-3"/>
        </w:rPr>
        <w:t xml:space="preserve"> </w:t>
      </w:r>
      <w:r>
        <w:t>Istituto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rientrano</w:t>
      </w:r>
      <w:r>
        <w:rPr>
          <w:spacing w:val="-4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conseguenti</w:t>
      </w:r>
      <w:r>
        <w:rPr>
          <w:spacing w:val="-58"/>
        </w:rPr>
        <w:t xml:space="preserve"> </w:t>
      </w:r>
      <w:r>
        <w:t>valutazioni.</w:t>
      </w:r>
    </w:p>
    <w:p w:rsidR="00877E3D" w:rsidRDefault="00D60C21">
      <w:pPr>
        <w:pStyle w:val="Corpotesto"/>
        <w:spacing w:before="198" w:line="280" w:lineRule="auto"/>
        <w:ind w:right="112"/>
        <w:jc w:val="both"/>
      </w:pPr>
      <w:r>
        <w:t>Il</w:t>
      </w:r>
      <w:r>
        <w:rPr>
          <w:spacing w:val="-5"/>
        </w:rPr>
        <w:t xml:space="preserve"> </w:t>
      </w:r>
      <w:r>
        <w:t>progetto,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sintesi,</w:t>
      </w:r>
      <w:r>
        <w:rPr>
          <w:spacing w:val="-4"/>
        </w:rPr>
        <w:t xml:space="preserve"> </w:t>
      </w:r>
      <w:r>
        <w:t>riguarda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ricollocazione,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più,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nave</w:t>
      </w:r>
      <w:r>
        <w:rPr>
          <w:spacing w:val="-5"/>
        </w:rPr>
        <w:t xml:space="preserve"> </w:t>
      </w:r>
      <w:r>
        <w:t>FSRU</w:t>
      </w:r>
      <w:r>
        <w:rPr>
          <w:spacing w:val="-58"/>
        </w:rPr>
        <w:t xml:space="preserve"> </w:t>
      </w:r>
      <w:r>
        <w:t>attualmente</w:t>
      </w:r>
      <w:r>
        <w:rPr>
          <w:spacing w:val="30"/>
        </w:rPr>
        <w:t xml:space="preserve"> </w:t>
      </w:r>
      <w:r>
        <w:t>collocata</w:t>
      </w:r>
      <w:r>
        <w:rPr>
          <w:spacing w:val="30"/>
        </w:rPr>
        <w:t xml:space="preserve"> </w:t>
      </w:r>
      <w:r>
        <w:t>nel</w:t>
      </w:r>
      <w:r>
        <w:rPr>
          <w:spacing w:val="30"/>
        </w:rPr>
        <w:t xml:space="preserve"> </w:t>
      </w:r>
      <w:r>
        <w:t>porto</w:t>
      </w:r>
      <w:r>
        <w:rPr>
          <w:spacing w:val="30"/>
        </w:rPr>
        <w:t xml:space="preserve"> </w:t>
      </w:r>
      <w:r>
        <w:t>industriale</w:t>
      </w:r>
      <w:r>
        <w:rPr>
          <w:spacing w:val="30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Piombino.</w:t>
      </w:r>
      <w:r>
        <w:rPr>
          <w:spacing w:val="30"/>
        </w:rPr>
        <w:t xml:space="preserve"> </w:t>
      </w:r>
      <w:r>
        <w:t>L’area</w:t>
      </w:r>
      <w:r>
        <w:rPr>
          <w:spacing w:val="30"/>
        </w:rPr>
        <w:t xml:space="preserve"> </w:t>
      </w:r>
      <w:r>
        <w:t>individuata</w:t>
      </w:r>
      <w:r>
        <w:rPr>
          <w:spacing w:val="30"/>
        </w:rPr>
        <w:t xml:space="preserve"> </w:t>
      </w:r>
      <w:r>
        <w:t>prevede</w:t>
      </w:r>
    </w:p>
    <w:p w:rsidR="00877E3D" w:rsidRDefault="00877E3D">
      <w:pPr>
        <w:spacing w:line="280" w:lineRule="auto"/>
        <w:jc w:val="both"/>
        <w:sectPr w:rsidR="00877E3D">
          <w:footerReference w:type="default" r:id="rId13"/>
          <w:type w:val="continuous"/>
          <w:pgSz w:w="11910" w:h="16840"/>
          <w:pgMar w:top="40" w:right="1020" w:bottom="1880" w:left="1300" w:header="720" w:footer="1688" w:gutter="0"/>
          <w:pgNumType w:start="1"/>
          <w:cols w:space="720"/>
        </w:sectPr>
      </w:pPr>
    </w:p>
    <w:p w:rsidR="00877E3D" w:rsidRDefault="00877E3D">
      <w:pPr>
        <w:pStyle w:val="Corpotesto"/>
        <w:ind w:left="0"/>
        <w:rPr>
          <w:sz w:val="20"/>
        </w:rPr>
      </w:pPr>
    </w:p>
    <w:p w:rsidR="00877E3D" w:rsidRDefault="00877E3D">
      <w:pPr>
        <w:pStyle w:val="Corpotesto"/>
        <w:ind w:left="0"/>
        <w:rPr>
          <w:sz w:val="20"/>
        </w:rPr>
      </w:pPr>
    </w:p>
    <w:p w:rsidR="00877E3D" w:rsidRDefault="00877E3D">
      <w:pPr>
        <w:pStyle w:val="Corpotesto"/>
        <w:spacing w:before="10"/>
        <w:ind w:left="0"/>
        <w:rPr>
          <w:sz w:val="25"/>
        </w:rPr>
      </w:pPr>
    </w:p>
    <w:p w:rsidR="00877E3D" w:rsidRDefault="00D60C21">
      <w:pPr>
        <w:pStyle w:val="Corpotesto"/>
        <w:spacing w:before="90" w:line="276" w:lineRule="auto"/>
        <w:ind w:right="112"/>
        <w:jc w:val="both"/>
      </w:pPr>
      <w:r>
        <w:t>un’installazione permanente al largo di Vado Ligure (SV), a circa 4 km dalla costa. Il progetto</w:t>
      </w:r>
      <w:r>
        <w:rPr>
          <w:spacing w:val="1"/>
        </w:rPr>
        <w:t xml:space="preserve"> </w:t>
      </w:r>
      <w:r>
        <w:t>prevede</w:t>
      </w:r>
      <w:r>
        <w:rPr>
          <w:spacing w:val="-1"/>
        </w:rPr>
        <w:t xml:space="preserve"> </w:t>
      </w:r>
      <w:r>
        <w:t>anche,</w:t>
      </w:r>
      <w:r>
        <w:rPr>
          <w:spacing w:val="-1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opere</w:t>
      </w:r>
      <w:r>
        <w:rPr>
          <w:spacing w:val="-2"/>
        </w:rPr>
        <w:t xml:space="preserve"> </w:t>
      </w:r>
      <w:r>
        <w:t>connesse,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collegamento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rete</w:t>
      </w:r>
      <w:r>
        <w:rPr>
          <w:spacing w:val="-1"/>
        </w:rPr>
        <w:t xml:space="preserve"> </w:t>
      </w:r>
      <w:r>
        <w:t>nazionale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gas</w:t>
      </w:r>
      <w:r>
        <w:rPr>
          <w:spacing w:val="-1"/>
        </w:rPr>
        <w:t xml:space="preserve"> </w:t>
      </w:r>
      <w:r>
        <w:t>tramite:</w:t>
      </w:r>
    </w:p>
    <w:p w:rsidR="00877E3D" w:rsidRDefault="00D60C21">
      <w:pPr>
        <w:pStyle w:val="Paragrafoelenco"/>
        <w:numPr>
          <w:ilvl w:val="0"/>
          <w:numId w:val="1"/>
        </w:numPr>
        <w:tabs>
          <w:tab w:val="left" w:pos="836"/>
        </w:tabs>
        <w:spacing w:before="197"/>
        <w:ind w:hanging="361"/>
        <w:jc w:val="both"/>
        <w:rPr>
          <w:sz w:val="24"/>
        </w:rPr>
      </w:pPr>
      <w:r>
        <w:rPr>
          <w:sz w:val="24"/>
        </w:rPr>
        <w:t>condotta</w:t>
      </w:r>
      <w:r>
        <w:rPr>
          <w:spacing w:val="-3"/>
          <w:sz w:val="24"/>
        </w:rPr>
        <w:t xml:space="preserve"> </w:t>
      </w:r>
      <w:r>
        <w:rPr>
          <w:sz w:val="24"/>
        </w:rPr>
        <w:t>sottomarina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relativo</w:t>
      </w:r>
      <w:r>
        <w:rPr>
          <w:spacing w:val="-2"/>
          <w:sz w:val="24"/>
        </w:rPr>
        <w:t xml:space="preserve"> </w:t>
      </w:r>
      <w:r>
        <w:rPr>
          <w:sz w:val="24"/>
        </w:rPr>
        <w:t>cavo</w:t>
      </w:r>
      <w:r>
        <w:rPr>
          <w:spacing w:val="-2"/>
          <w:sz w:val="24"/>
        </w:rPr>
        <w:t xml:space="preserve"> </w:t>
      </w:r>
      <w:r>
        <w:rPr>
          <w:sz w:val="24"/>
        </w:rPr>
        <w:t>telecomando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lunghezza</w:t>
      </w:r>
      <w:r>
        <w:rPr>
          <w:spacing w:val="-2"/>
          <w:sz w:val="24"/>
        </w:rPr>
        <w:t xml:space="preserve"> </w:t>
      </w:r>
      <w:r>
        <w:rPr>
          <w:sz w:val="24"/>
        </w:rPr>
        <w:t>pari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circa</w:t>
      </w:r>
      <w:r>
        <w:rPr>
          <w:spacing w:val="-3"/>
          <w:sz w:val="24"/>
        </w:rPr>
        <w:t xml:space="preserve"> </w:t>
      </w:r>
      <w:r>
        <w:rPr>
          <w:sz w:val="24"/>
        </w:rPr>
        <w:t>4,2</w:t>
      </w:r>
      <w:r>
        <w:rPr>
          <w:spacing w:val="-2"/>
          <w:sz w:val="24"/>
        </w:rPr>
        <w:t xml:space="preserve"> </w:t>
      </w:r>
      <w:r>
        <w:rPr>
          <w:sz w:val="24"/>
        </w:rPr>
        <w:t>km</w:t>
      </w:r>
    </w:p>
    <w:p w:rsidR="00877E3D" w:rsidRDefault="00D60C21">
      <w:pPr>
        <w:pStyle w:val="Paragrafoelenco"/>
        <w:numPr>
          <w:ilvl w:val="0"/>
          <w:numId w:val="1"/>
        </w:numPr>
        <w:tabs>
          <w:tab w:val="left" w:pos="836"/>
        </w:tabs>
        <w:spacing w:before="38" w:line="276" w:lineRule="auto"/>
        <w:ind w:right="112"/>
        <w:jc w:val="both"/>
        <w:rPr>
          <w:sz w:val="24"/>
        </w:rPr>
      </w:pPr>
      <w:r>
        <w:rPr>
          <w:sz w:val="24"/>
        </w:rPr>
        <w:t>metanodotto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terra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collegamento</w:t>
      </w:r>
      <w:r>
        <w:rPr>
          <w:spacing w:val="-2"/>
          <w:sz w:val="24"/>
        </w:rPr>
        <w:t xml:space="preserve"> </w:t>
      </w:r>
      <w:r>
        <w:rPr>
          <w:sz w:val="24"/>
        </w:rPr>
        <w:t>tra</w:t>
      </w:r>
      <w:r>
        <w:rPr>
          <w:spacing w:val="-3"/>
          <w:sz w:val="24"/>
        </w:rPr>
        <w:t xml:space="preserve"> </w:t>
      </w:r>
      <w:r>
        <w:rPr>
          <w:sz w:val="24"/>
        </w:rPr>
        <w:t>l’approdo</w:t>
      </w:r>
      <w:r>
        <w:rPr>
          <w:spacing w:val="-2"/>
          <w:sz w:val="24"/>
        </w:rPr>
        <w:t xml:space="preserve"> </w:t>
      </w:r>
      <w:r>
        <w:rPr>
          <w:sz w:val="24"/>
        </w:rPr>
        <w:t>costiero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l’impianto</w:t>
      </w:r>
      <w:r>
        <w:rPr>
          <w:spacing w:val="-2"/>
          <w:sz w:val="24"/>
        </w:rPr>
        <w:t xml:space="preserve"> </w:t>
      </w:r>
      <w:r>
        <w:rPr>
          <w:sz w:val="24"/>
        </w:rPr>
        <w:t>PDE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Quiliano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58"/>
          <w:sz w:val="24"/>
        </w:rPr>
        <w:t xml:space="preserve"> </w:t>
      </w:r>
      <w:r>
        <w:rPr>
          <w:sz w:val="24"/>
        </w:rPr>
        <w:t>relativo</w:t>
      </w:r>
      <w:r>
        <w:rPr>
          <w:spacing w:val="2"/>
          <w:sz w:val="24"/>
        </w:rPr>
        <w:t xml:space="preserve"> </w:t>
      </w:r>
      <w:r>
        <w:rPr>
          <w:sz w:val="24"/>
        </w:rPr>
        <w:t>cavo</w:t>
      </w:r>
      <w:r>
        <w:rPr>
          <w:spacing w:val="3"/>
          <w:sz w:val="24"/>
        </w:rPr>
        <w:t xml:space="preserve"> </w:t>
      </w:r>
      <w:r>
        <w:rPr>
          <w:sz w:val="24"/>
        </w:rPr>
        <w:t>telecomando,</w:t>
      </w:r>
      <w:r>
        <w:rPr>
          <w:spacing w:val="3"/>
          <w:sz w:val="24"/>
        </w:rPr>
        <w:t xml:space="preserve"> </w:t>
      </w:r>
      <w:r>
        <w:rPr>
          <w:sz w:val="24"/>
        </w:rPr>
        <w:t>denominati:</w:t>
      </w:r>
      <w:r>
        <w:rPr>
          <w:spacing w:val="3"/>
          <w:sz w:val="24"/>
        </w:rPr>
        <w:t xml:space="preserve"> </w:t>
      </w:r>
      <w:r>
        <w:rPr>
          <w:sz w:val="24"/>
        </w:rPr>
        <w:t>Allacciamento</w:t>
      </w:r>
      <w:r>
        <w:rPr>
          <w:spacing w:val="3"/>
          <w:sz w:val="24"/>
        </w:rPr>
        <w:t xml:space="preserve"> </w:t>
      </w:r>
      <w:r>
        <w:rPr>
          <w:sz w:val="24"/>
        </w:rPr>
        <w:t>FSRU</w:t>
      </w:r>
      <w:r>
        <w:rPr>
          <w:spacing w:val="3"/>
          <w:sz w:val="24"/>
        </w:rPr>
        <w:t xml:space="preserve"> </w:t>
      </w:r>
      <w:r>
        <w:rPr>
          <w:sz w:val="24"/>
        </w:rPr>
        <w:t>Alto</w:t>
      </w:r>
      <w:r>
        <w:rPr>
          <w:spacing w:val="3"/>
          <w:sz w:val="24"/>
        </w:rPr>
        <w:t xml:space="preserve"> </w:t>
      </w:r>
      <w:r>
        <w:rPr>
          <w:sz w:val="24"/>
        </w:rPr>
        <w:t>Tirreno</w:t>
      </w:r>
      <w:r>
        <w:rPr>
          <w:spacing w:val="3"/>
          <w:sz w:val="24"/>
        </w:rPr>
        <w:t xml:space="preserve"> </w:t>
      </w:r>
      <w:r>
        <w:rPr>
          <w:sz w:val="24"/>
        </w:rPr>
        <w:t>(tratto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terra)</w:t>
      </w:r>
    </w:p>
    <w:p w:rsidR="00877E3D" w:rsidRDefault="00D60C21">
      <w:pPr>
        <w:pStyle w:val="Corpotesto"/>
        <w:spacing w:line="276" w:lineRule="auto"/>
        <w:ind w:left="836" w:right="112"/>
        <w:jc w:val="both"/>
      </w:pPr>
      <w:r>
        <w:t>– FASE 1 di lunghezza pari a circa 2,120 km; Collegamento dall’impianto PDE alla Rete</w:t>
      </w:r>
      <w:r>
        <w:rPr>
          <w:spacing w:val="1"/>
        </w:rPr>
        <w:t xml:space="preserve"> </w:t>
      </w:r>
      <w:r>
        <w:t>Nazionale</w:t>
      </w:r>
      <w:r>
        <w:rPr>
          <w:spacing w:val="-2"/>
        </w:rPr>
        <w:t xml:space="preserve"> </w:t>
      </w:r>
      <w:r>
        <w:t>Gasdotti– FASE 2 di</w:t>
      </w:r>
      <w:r>
        <w:rPr>
          <w:spacing w:val="-2"/>
        </w:rPr>
        <w:t xml:space="preserve"> </w:t>
      </w:r>
      <w:r>
        <w:t>lunghezza</w:t>
      </w:r>
      <w:r>
        <w:rPr>
          <w:spacing w:val="-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circa</w:t>
      </w:r>
      <w:r>
        <w:rPr>
          <w:spacing w:val="-2"/>
        </w:rPr>
        <w:t xml:space="preserve"> </w:t>
      </w:r>
      <w:r>
        <w:t>2,00 km;</w:t>
      </w:r>
    </w:p>
    <w:p w:rsidR="00877E3D" w:rsidRDefault="00D60C21">
      <w:pPr>
        <w:pStyle w:val="Paragrafoelenco"/>
        <w:numPr>
          <w:ilvl w:val="0"/>
          <w:numId w:val="1"/>
        </w:numPr>
        <w:tabs>
          <w:tab w:val="left" w:pos="836"/>
        </w:tabs>
        <w:spacing w:line="290" w:lineRule="exact"/>
        <w:ind w:hanging="361"/>
        <w:jc w:val="both"/>
        <w:rPr>
          <w:sz w:val="24"/>
        </w:rPr>
      </w:pPr>
      <w:r>
        <w:rPr>
          <w:sz w:val="24"/>
        </w:rPr>
        <w:t>impianto</w:t>
      </w:r>
      <w:r>
        <w:rPr>
          <w:spacing w:val="-2"/>
          <w:sz w:val="24"/>
        </w:rPr>
        <w:t xml:space="preserve"> </w:t>
      </w:r>
      <w:r>
        <w:rPr>
          <w:sz w:val="24"/>
        </w:rPr>
        <w:t>PDE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Quiliano</w:t>
      </w:r>
    </w:p>
    <w:p w:rsidR="00877E3D" w:rsidRDefault="00D60C21">
      <w:pPr>
        <w:pStyle w:val="Paragrafoelenco"/>
        <w:numPr>
          <w:ilvl w:val="0"/>
          <w:numId w:val="1"/>
        </w:numPr>
        <w:tabs>
          <w:tab w:val="left" w:pos="836"/>
        </w:tabs>
        <w:spacing w:before="42" w:line="276" w:lineRule="auto"/>
        <w:ind w:right="112"/>
        <w:jc w:val="both"/>
        <w:rPr>
          <w:sz w:val="24"/>
        </w:rPr>
      </w:pPr>
      <w:r>
        <w:rPr>
          <w:sz w:val="24"/>
        </w:rPr>
        <w:t>collegamento</w:t>
      </w:r>
      <w:r>
        <w:rPr>
          <w:spacing w:val="1"/>
          <w:sz w:val="24"/>
        </w:rPr>
        <w:t xml:space="preserve"> </w:t>
      </w:r>
      <w:r>
        <w:rPr>
          <w:sz w:val="24"/>
        </w:rPr>
        <w:t>tra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PDE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Quiliano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nuova</w:t>
      </w:r>
      <w:r>
        <w:rPr>
          <w:spacing w:val="1"/>
          <w:sz w:val="24"/>
        </w:rPr>
        <w:t xml:space="preserve"> </w:t>
      </w:r>
      <w:r>
        <w:rPr>
          <w:sz w:val="24"/>
        </w:rPr>
        <w:t>Area</w:t>
      </w:r>
      <w:r>
        <w:rPr>
          <w:spacing w:val="1"/>
          <w:sz w:val="24"/>
        </w:rPr>
        <w:t xml:space="preserve"> </w:t>
      </w:r>
      <w:r>
        <w:rPr>
          <w:sz w:val="24"/>
        </w:rPr>
        <w:t>Trappole,</w:t>
      </w:r>
      <w:r>
        <w:rPr>
          <w:spacing w:val="1"/>
          <w:sz w:val="24"/>
        </w:rPr>
        <w:t xml:space="preserve"> </w:t>
      </w:r>
      <w:r>
        <w:rPr>
          <w:sz w:val="24"/>
        </w:rPr>
        <w:t>interconnessione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regolazione in località </w:t>
      </w:r>
      <w:proofErr w:type="spellStart"/>
      <w:r>
        <w:rPr>
          <w:sz w:val="24"/>
        </w:rPr>
        <w:t>Chinelli</w:t>
      </w:r>
      <w:proofErr w:type="spellEnd"/>
      <w:r>
        <w:rPr>
          <w:sz w:val="24"/>
        </w:rPr>
        <w:t xml:space="preserve"> con relativo cavo telecomando, denominato Collegamento</w:t>
      </w:r>
      <w:r>
        <w:rPr>
          <w:spacing w:val="-57"/>
          <w:sz w:val="24"/>
        </w:rPr>
        <w:t xml:space="preserve"> </w:t>
      </w:r>
      <w:r>
        <w:rPr>
          <w:sz w:val="24"/>
        </w:rPr>
        <w:t>dall’impianto</w:t>
      </w:r>
      <w:r>
        <w:rPr>
          <w:spacing w:val="-1"/>
          <w:sz w:val="24"/>
        </w:rPr>
        <w:t xml:space="preserve"> </w:t>
      </w:r>
      <w:r>
        <w:rPr>
          <w:sz w:val="24"/>
        </w:rPr>
        <w:t>PDE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Rete</w:t>
      </w:r>
      <w:r>
        <w:rPr>
          <w:spacing w:val="-1"/>
          <w:sz w:val="24"/>
        </w:rPr>
        <w:t xml:space="preserve"> </w:t>
      </w:r>
      <w:r>
        <w:rPr>
          <w:sz w:val="24"/>
        </w:rPr>
        <w:t>Nazionale</w:t>
      </w:r>
      <w:r>
        <w:rPr>
          <w:spacing w:val="-2"/>
          <w:sz w:val="24"/>
        </w:rPr>
        <w:t xml:space="preserve"> </w:t>
      </w:r>
      <w:r>
        <w:rPr>
          <w:sz w:val="24"/>
        </w:rPr>
        <w:t>Gasdotti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lunghezza</w:t>
      </w:r>
      <w:r>
        <w:rPr>
          <w:spacing w:val="-1"/>
          <w:sz w:val="24"/>
        </w:rPr>
        <w:t xml:space="preserve"> </w:t>
      </w:r>
      <w:r>
        <w:rPr>
          <w:sz w:val="24"/>
        </w:rPr>
        <w:t>pari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circa</w:t>
      </w:r>
      <w:r>
        <w:rPr>
          <w:spacing w:val="-2"/>
          <w:sz w:val="24"/>
        </w:rPr>
        <w:t xml:space="preserve"> </w:t>
      </w:r>
      <w:r>
        <w:rPr>
          <w:sz w:val="24"/>
        </w:rPr>
        <w:t>24,5 km.</w:t>
      </w:r>
    </w:p>
    <w:p w:rsidR="00877E3D" w:rsidRDefault="00D60C21">
      <w:pPr>
        <w:pStyle w:val="Corpotesto"/>
        <w:spacing w:before="201" w:line="276" w:lineRule="auto"/>
        <w:ind w:right="111"/>
        <w:jc w:val="both"/>
      </w:pPr>
      <w:r>
        <w:t>Il documento VIS del proponente effettua una selezione degli impatti ambientali associ</w:t>
      </w:r>
      <w:r>
        <w:t>ati al</w:t>
      </w:r>
      <w:r>
        <w:rPr>
          <w:spacing w:val="1"/>
        </w:rPr>
        <w:t xml:space="preserve"> </w:t>
      </w:r>
      <w:r>
        <w:t>progetto che possono avere un conseguente impatto sulla salute. Il Proponente identifica come di</w:t>
      </w:r>
      <w:r>
        <w:rPr>
          <w:spacing w:val="-57"/>
        </w:rPr>
        <w:t xml:space="preserve"> </w:t>
      </w:r>
      <w:r>
        <w:t>interesse solo gli impatti prodotti sulla matrice aria per emissione degli inquinanti in atmosfera,</w:t>
      </w:r>
      <w:r>
        <w:rPr>
          <w:spacing w:val="1"/>
        </w:rPr>
        <w:t xml:space="preserve"> </w:t>
      </w:r>
      <w:r>
        <w:t>relativi</w:t>
      </w:r>
      <w:r>
        <w:rPr>
          <w:spacing w:val="-14"/>
        </w:rPr>
        <w:t xml:space="preserve"> </w:t>
      </w:r>
      <w:r>
        <w:t>alle</w:t>
      </w:r>
      <w:r>
        <w:rPr>
          <w:spacing w:val="-14"/>
        </w:rPr>
        <w:t xml:space="preserve"> </w:t>
      </w:r>
      <w:r>
        <w:t>diverse</w:t>
      </w:r>
      <w:r>
        <w:rPr>
          <w:spacing w:val="-13"/>
        </w:rPr>
        <w:t xml:space="preserve"> </w:t>
      </w:r>
      <w:r>
        <w:t>sorgenti</w:t>
      </w:r>
      <w:r>
        <w:rPr>
          <w:spacing w:val="-14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intervengono</w:t>
      </w:r>
      <w:r>
        <w:rPr>
          <w:spacing w:val="-14"/>
        </w:rPr>
        <w:t xml:space="preserve"> </w:t>
      </w:r>
      <w:r>
        <w:t>dura</w:t>
      </w:r>
      <w:r>
        <w:t>nte</w:t>
      </w:r>
      <w:r>
        <w:rPr>
          <w:spacing w:val="-13"/>
        </w:rPr>
        <w:t xml:space="preserve"> </w:t>
      </w:r>
      <w:r>
        <w:t>l’esercizio</w:t>
      </w:r>
      <w:r>
        <w:rPr>
          <w:spacing w:val="-13"/>
        </w:rPr>
        <w:t xml:space="preserve"> </w:t>
      </w:r>
      <w:r>
        <w:t>dell’impianto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proofErr w:type="spellStart"/>
      <w:r>
        <w:t>rigassificazione</w:t>
      </w:r>
      <w:proofErr w:type="spellEnd"/>
      <w:r>
        <w:t>.</w:t>
      </w:r>
      <w:r>
        <w:rPr>
          <w:spacing w:val="-58"/>
        </w:rPr>
        <w:t xml:space="preserve"> </w:t>
      </w:r>
      <w:r w:rsidRPr="0089373F">
        <w:rPr>
          <w:highlight w:val="yellow"/>
        </w:rPr>
        <w:t xml:space="preserve">Tutta </w:t>
      </w:r>
      <w:r w:rsidRPr="0089373F">
        <w:rPr>
          <w:highlight w:val="yellow"/>
          <w:u w:val="single"/>
        </w:rPr>
        <w:t>la fase di cantiere</w:t>
      </w:r>
      <w:r w:rsidRPr="0089373F">
        <w:rPr>
          <w:highlight w:val="yellow"/>
        </w:rPr>
        <w:t xml:space="preserve"> per la realizzazione della piattaforma (Torretta) a cui sarà collegata la</w:t>
      </w:r>
      <w:r w:rsidRPr="0089373F">
        <w:rPr>
          <w:spacing w:val="1"/>
          <w:highlight w:val="yellow"/>
        </w:rPr>
        <w:t xml:space="preserve"> </w:t>
      </w:r>
      <w:r w:rsidRPr="0089373F">
        <w:rPr>
          <w:highlight w:val="yellow"/>
        </w:rPr>
        <w:t xml:space="preserve">FSRU </w:t>
      </w:r>
      <w:r w:rsidRPr="0089373F">
        <w:rPr>
          <w:highlight w:val="yellow"/>
          <w:u w:val="single"/>
        </w:rPr>
        <w:t>non è considerata nella descrizione degli impatti nel documento VIS</w:t>
      </w:r>
      <w:r w:rsidRPr="0089373F">
        <w:rPr>
          <w:highlight w:val="yellow"/>
        </w:rPr>
        <w:t>.</w:t>
      </w:r>
      <w:r>
        <w:t xml:space="preserve"> Le attività di questa</w:t>
      </w:r>
      <w:r>
        <w:rPr>
          <w:spacing w:val="1"/>
        </w:rPr>
        <w:t xml:space="preserve"> </w:t>
      </w:r>
      <w:r>
        <w:t>fase, com</w:t>
      </w:r>
      <w:r>
        <w:t>e descritte nei documenti presentati, evidenziano un impiego per circa due anni di unità</w:t>
      </w:r>
      <w:r>
        <w:rPr>
          <w:spacing w:val="-57"/>
        </w:rPr>
        <w:t xml:space="preserve"> </w:t>
      </w:r>
      <w:r>
        <w:t>navali</w:t>
      </w:r>
      <w:r>
        <w:rPr>
          <w:spacing w:val="-13"/>
        </w:rPr>
        <w:t xml:space="preserve"> </w:t>
      </w:r>
      <w:r>
        <w:t>nell’area</w:t>
      </w:r>
      <w:r>
        <w:rPr>
          <w:spacing w:val="-13"/>
        </w:rPr>
        <w:t xml:space="preserve"> </w:t>
      </w:r>
      <w:r>
        <w:t>prescelta</w:t>
      </w:r>
      <w:r>
        <w:rPr>
          <w:spacing w:val="-13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posizionamento</w:t>
      </w:r>
      <w:r>
        <w:rPr>
          <w:spacing w:val="-13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FSRU,</w:t>
      </w:r>
      <w:r>
        <w:rPr>
          <w:spacing w:val="-13"/>
        </w:rPr>
        <w:t xml:space="preserve"> </w:t>
      </w:r>
      <w:r>
        <w:t>dedicate</w:t>
      </w:r>
      <w:r>
        <w:rPr>
          <w:spacing w:val="-13"/>
        </w:rPr>
        <w:t xml:space="preserve"> </w:t>
      </w:r>
      <w:r>
        <w:t>alla</w:t>
      </w:r>
      <w:r>
        <w:rPr>
          <w:spacing w:val="-13"/>
        </w:rPr>
        <w:t xml:space="preserve"> </w:t>
      </w:r>
      <w:r>
        <w:t>preparazione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fondale</w:t>
      </w:r>
      <w:r>
        <w:rPr>
          <w:spacing w:val="-58"/>
        </w:rPr>
        <w:t xml:space="preserve"> </w:t>
      </w:r>
      <w:r>
        <w:t xml:space="preserve">marino, di 2 </w:t>
      </w:r>
      <w:r>
        <w:rPr>
          <w:i/>
        </w:rPr>
        <w:t xml:space="preserve">Anchor Handling Vessel </w:t>
      </w:r>
      <w:r>
        <w:t>(AHV) per l’installazione del sistema di ormeggio, per</w:t>
      </w:r>
      <w:r>
        <w:rPr>
          <w:spacing w:val="1"/>
        </w:rPr>
        <w:t xml:space="preserve"> </w:t>
      </w:r>
      <w:r>
        <w:t>l’installazione</w:t>
      </w:r>
      <w:r>
        <w:rPr>
          <w:spacing w:val="-12"/>
        </w:rPr>
        <w:t xml:space="preserve"> </w:t>
      </w:r>
      <w:r>
        <w:t>della</w:t>
      </w:r>
      <w:r>
        <w:rPr>
          <w:spacing w:val="-12"/>
        </w:rPr>
        <w:t xml:space="preserve"> </w:t>
      </w:r>
      <w:proofErr w:type="spellStart"/>
      <w:r>
        <w:rPr>
          <w:b/>
        </w:rPr>
        <w:t>Turret</w:t>
      </w:r>
      <w:proofErr w:type="spellEnd"/>
      <w:r>
        <w:rPr>
          <w:b/>
          <w:spacing w:val="-11"/>
        </w:rPr>
        <w:t xml:space="preserve"> </w:t>
      </w:r>
      <w:proofErr w:type="spellStart"/>
      <w:r>
        <w:rPr>
          <w:b/>
        </w:rPr>
        <w:t>Buoy</w:t>
      </w:r>
      <w:proofErr w:type="spellEnd"/>
      <w:r>
        <w:rPr>
          <w:b/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collegamento</w:t>
      </w:r>
      <w:r>
        <w:rPr>
          <w:spacing w:val="-11"/>
        </w:rPr>
        <w:t xml:space="preserve"> </w:t>
      </w:r>
      <w:r>
        <w:t>alle</w:t>
      </w:r>
      <w:r>
        <w:rPr>
          <w:spacing w:val="-12"/>
        </w:rPr>
        <w:t xml:space="preserve"> </w:t>
      </w:r>
      <w:r>
        <w:t>linee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ormeggio,</w:t>
      </w:r>
      <w:r>
        <w:rPr>
          <w:spacing w:val="-12"/>
        </w:rPr>
        <w:t xml:space="preserve"> </w:t>
      </w:r>
      <w:r>
        <w:t>tramite</w:t>
      </w:r>
      <w:r>
        <w:rPr>
          <w:spacing w:val="-11"/>
        </w:rPr>
        <w:t xml:space="preserve"> </w:t>
      </w:r>
      <w:r>
        <w:t>l’utilizzo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una</w:t>
      </w:r>
      <w:r>
        <w:rPr>
          <w:spacing w:val="-58"/>
        </w:rPr>
        <w:t xml:space="preserve"> </w:t>
      </w:r>
      <w:r>
        <w:t>nave installatrice e di due navi dedicate alla posa di ancore (AHV1 e AHV2); l’installazione del</w:t>
      </w:r>
      <w:r>
        <w:rPr>
          <w:spacing w:val="1"/>
        </w:rPr>
        <w:t xml:space="preserve"> </w:t>
      </w:r>
      <w:r>
        <w:t>PL</w:t>
      </w:r>
      <w:r>
        <w:t>EM</w:t>
      </w:r>
      <w:r>
        <w:rPr>
          <w:spacing w:val="-12"/>
        </w:rPr>
        <w:t xml:space="preserve"> </w:t>
      </w:r>
      <w:r>
        <w:t>(</w:t>
      </w:r>
      <w:r>
        <w:rPr>
          <w:i/>
        </w:rPr>
        <w:t>Pipe</w:t>
      </w:r>
      <w:r>
        <w:rPr>
          <w:i/>
          <w:spacing w:val="-11"/>
        </w:rPr>
        <w:t xml:space="preserve"> </w:t>
      </w:r>
      <w:r>
        <w:rPr>
          <w:i/>
        </w:rPr>
        <w:t>Line</w:t>
      </w:r>
      <w:r>
        <w:rPr>
          <w:i/>
          <w:spacing w:val="-11"/>
        </w:rPr>
        <w:t xml:space="preserve"> </w:t>
      </w:r>
      <w:r>
        <w:rPr>
          <w:i/>
        </w:rPr>
        <w:t>End</w:t>
      </w:r>
      <w:r>
        <w:rPr>
          <w:i/>
          <w:spacing w:val="-11"/>
        </w:rPr>
        <w:t xml:space="preserve"> </w:t>
      </w:r>
      <w:proofErr w:type="spellStart"/>
      <w:r>
        <w:rPr>
          <w:i/>
        </w:rPr>
        <w:t>Manifold</w:t>
      </w:r>
      <w:proofErr w:type="spellEnd"/>
      <w:r>
        <w:rPr>
          <w:i/>
          <w:spacing w:val="-11"/>
        </w:rPr>
        <w:t xml:space="preserve"> </w:t>
      </w:r>
      <w:r>
        <w:t>-Impianto</w:t>
      </w:r>
      <w:r>
        <w:rPr>
          <w:spacing w:val="-11"/>
        </w:rPr>
        <w:t xml:space="preserve"> </w:t>
      </w:r>
      <w:r>
        <w:t>sottomarino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intercettazione),</w:t>
      </w:r>
      <w:r>
        <w:rPr>
          <w:spacing w:val="-11"/>
        </w:rPr>
        <w:t xml:space="preserve"> </w:t>
      </w:r>
      <w:r>
        <w:t>l’installazione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proofErr w:type="spellStart"/>
      <w:r>
        <w:rPr>
          <w:i/>
        </w:rPr>
        <w:t>riser</w:t>
      </w:r>
      <w:proofErr w:type="spellEnd"/>
      <w:r>
        <w:rPr>
          <w:i/>
          <w:spacing w:val="-58"/>
        </w:rPr>
        <w:t xml:space="preserve"> </w:t>
      </w:r>
      <w:r>
        <w:t>flessibile. A queste si aggiungono le attività di posa della condotta sottomarina, le attività di</w:t>
      </w:r>
      <w:r>
        <w:rPr>
          <w:spacing w:val="1"/>
        </w:rPr>
        <w:t xml:space="preserve"> </w:t>
      </w:r>
      <w:r>
        <w:t>realizzazione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tracciati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terra,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attenzione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scavi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trincea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posizionamento della condotta</w:t>
      </w:r>
      <w:r w:rsidRPr="0089373F">
        <w:rPr>
          <w:highlight w:val="yellow"/>
        </w:rPr>
        <w:t xml:space="preserve">. </w:t>
      </w:r>
      <w:r w:rsidRPr="0089373F">
        <w:rPr>
          <w:highlight w:val="yellow"/>
          <w:u w:val="single"/>
        </w:rPr>
        <w:t>L’insieme di queste operazioni che fanno parte della fase di</w:t>
      </w:r>
      <w:r w:rsidRPr="0089373F">
        <w:rPr>
          <w:spacing w:val="1"/>
          <w:highlight w:val="yellow"/>
        </w:rPr>
        <w:t xml:space="preserve"> </w:t>
      </w:r>
      <w:r w:rsidRPr="0089373F">
        <w:rPr>
          <w:highlight w:val="yellow"/>
          <w:u w:val="single"/>
        </w:rPr>
        <w:t>cantiere non sono valutate nella VIS del proponente</w:t>
      </w:r>
      <w:r w:rsidRPr="0089373F">
        <w:rPr>
          <w:highlight w:val="yellow"/>
        </w:rPr>
        <w:t>. Si sottolinea che l</w:t>
      </w:r>
      <w:r w:rsidRPr="0089373F">
        <w:rPr>
          <w:highlight w:val="yellow"/>
          <w:u w:val="single"/>
        </w:rPr>
        <w:t>’impiego dei numerosi</w:t>
      </w:r>
      <w:r w:rsidRPr="0089373F">
        <w:rPr>
          <w:spacing w:val="1"/>
          <w:highlight w:val="yellow"/>
        </w:rPr>
        <w:t xml:space="preserve"> </w:t>
      </w:r>
      <w:r w:rsidRPr="0089373F">
        <w:rPr>
          <w:highlight w:val="yellow"/>
          <w:u w:val="single"/>
        </w:rPr>
        <w:t>mezzi</w:t>
      </w:r>
      <w:r w:rsidRPr="0089373F">
        <w:rPr>
          <w:spacing w:val="-8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navali</w:t>
      </w:r>
      <w:r w:rsidRPr="0089373F">
        <w:rPr>
          <w:spacing w:val="-8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e</w:t>
      </w:r>
      <w:r w:rsidRPr="0089373F">
        <w:rPr>
          <w:spacing w:val="-7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di</w:t>
      </w:r>
      <w:r w:rsidRPr="0089373F">
        <w:rPr>
          <w:spacing w:val="-8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cantiere</w:t>
      </w:r>
      <w:r w:rsidRPr="0089373F">
        <w:rPr>
          <w:spacing w:val="-8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necessari</w:t>
      </w:r>
      <w:r w:rsidRPr="0089373F">
        <w:rPr>
          <w:spacing w:val="-7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alla</w:t>
      </w:r>
      <w:r w:rsidRPr="0089373F">
        <w:rPr>
          <w:spacing w:val="-8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fase</w:t>
      </w:r>
      <w:r w:rsidRPr="0089373F">
        <w:rPr>
          <w:spacing w:val="-7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di</w:t>
      </w:r>
      <w:r w:rsidRPr="0089373F">
        <w:rPr>
          <w:spacing w:val="-8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realizzazione</w:t>
      </w:r>
      <w:r w:rsidRPr="0089373F">
        <w:rPr>
          <w:spacing w:val="-8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del</w:t>
      </w:r>
      <w:r w:rsidRPr="0089373F">
        <w:rPr>
          <w:spacing w:val="-7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progetto</w:t>
      </w:r>
      <w:r w:rsidRPr="0089373F">
        <w:rPr>
          <w:spacing w:val="-8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possono</w:t>
      </w:r>
      <w:r w:rsidRPr="0089373F">
        <w:rPr>
          <w:spacing w:val="-7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verosimilmente</w:t>
      </w:r>
      <w:r w:rsidRPr="0089373F">
        <w:rPr>
          <w:spacing w:val="-58"/>
          <w:highlight w:val="yellow"/>
        </w:rPr>
        <w:t xml:space="preserve"> </w:t>
      </w:r>
      <w:r w:rsidRPr="0089373F">
        <w:rPr>
          <w:highlight w:val="yellow"/>
          <w:u w:val="single"/>
        </w:rPr>
        <w:t>produrre</w:t>
      </w:r>
      <w:r w:rsidRPr="0089373F">
        <w:rPr>
          <w:spacing w:val="1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impatti</w:t>
      </w:r>
      <w:r w:rsidRPr="0089373F">
        <w:rPr>
          <w:spacing w:val="1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su</w:t>
      </w:r>
      <w:r w:rsidRPr="0089373F">
        <w:rPr>
          <w:spacing w:val="1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tutte</w:t>
      </w:r>
      <w:r w:rsidRPr="0089373F">
        <w:rPr>
          <w:spacing w:val="1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le</w:t>
      </w:r>
      <w:r w:rsidRPr="0089373F">
        <w:rPr>
          <w:spacing w:val="1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matrici</w:t>
      </w:r>
      <w:r w:rsidRPr="0089373F">
        <w:rPr>
          <w:spacing w:val="1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ambientali</w:t>
      </w:r>
      <w:r w:rsidRPr="0089373F">
        <w:rPr>
          <w:spacing w:val="1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e</w:t>
      </w:r>
      <w:r w:rsidRPr="0089373F">
        <w:rPr>
          <w:spacing w:val="1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impongono</w:t>
      </w:r>
      <w:r w:rsidRPr="0089373F">
        <w:rPr>
          <w:spacing w:val="1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una</w:t>
      </w:r>
      <w:r w:rsidRPr="0089373F">
        <w:rPr>
          <w:spacing w:val="1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relativa</w:t>
      </w:r>
      <w:r w:rsidRPr="0089373F">
        <w:rPr>
          <w:spacing w:val="1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valutazione</w:t>
      </w:r>
      <w:r w:rsidRPr="0089373F">
        <w:rPr>
          <w:spacing w:val="1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dei</w:t>
      </w:r>
      <w:r w:rsidRPr="0089373F">
        <w:rPr>
          <w:spacing w:val="1"/>
          <w:highlight w:val="yellow"/>
        </w:rPr>
        <w:t xml:space="preserve"> </w:t>
      </w:r>
      <w:r w:rsidRPr="0089373F">
        <w:rPr>
          <w:highlight w:val="yellow"/>
          <w:u w:val="single"/>
        </w:rPr>
        <w:t>conseguenti impatti sulla salute. Su questi aspetti il documento VIS dovrà essere adeguatament</w:t>
      </w:r>
      <w:r w:rsidRPr="0089373F">
        <w:rPr>
          <w:highlight w:val="yellow"/>
          <w:u w:val="single"/>
        </w:rPr>
        <w:t>e</w:t>
      </w:r>
      <w:r w:rsidRPr="0089373F">
        <w:rPr>
          <w:spacing w:val="1"/>
          <w:highlight w:val="yellow"/>
        </w:rPr>
        <w:t xml:space="preserve"> </w:t>
      </w:r>
      <w:r w:rsidRPr="0089373F">
        <w:rPr>
          <w:highlight w:val="yellow"/>
          <w:u w:val="single"/>
        </w:rPr>
        <w:t>integrato</w:t>
      </w:r>
      <w:r w:rsidRPr="0089373F">
        <w:rPr>
          <w:highlight w:val="yellow"/>
        </w:rPr>
        <w:t>.</w:t>
      </w:r>
    </w:p>
    <w:p w:rsidR="00877E3D" w:rsidRDefault="00D60C21">
      <w:pPr>
        <w:pStyle w:val="Corpotesto"/>
        <w:spacing w:before="200" w:line="276" w:lineRule="auto"/>
        <w:ind w:right="111"/>
        <w:jc w:val="both"/>
      </w:pPr>
      <w:r>
        <w:t>Si</w:t>
      </w:r>
      <w:r>
        <w:rPr>
          <w:spacing w:val="-8"/>
        </w:rPr>
        <w:t xml:space="preserve"> </w:t>
      </w:r>
      <w:r>
        <w:t>rileva</w:t>
      </w:r>
      <w:r>
        <w:rPr>
          <w:spacing w:val="-7"/>
        </w:rPr>
        <w:t xml:space="preserve"> </w:t>
      </w:r>
      <w:r>
        <w:t>inoltre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progetto</w:t>
      </w:r>
      <w:r>
        <w:rPr>
          <w:spacing w:val="-8"/>
        </w:rPr>
        <w:t xml:space="preserve"> </w:t>
      </w:r>
      <w:r>
        <w:t>cita</w:t>
      </w:r>
      <w:r>
        <w:rPr>
          <w:spacing w:val="-7"/>
        </w:rPr>
        <w:t xml:space="preserve"> </w:t>
      </w:r>
      <w:r>
        <w:t>un’attività</w:t>
      </w:r>
      <w:r>
        <w:rPr>
          <w:spacing w:val="-8"/>
        </w:rPr>
        <w:t xml:space="preserve"> </w:t>
      </w:r>
      <w:r>
        <w:t>riguardante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Servizio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carico</w:t>
      </w:r>
      <w:r>
        <w:rPr>
          <w:spacing w:val="-7"/>
        </w:rPr>
        <w:t xml:space="preserve"> </w:t>
      </w:r>
      <w:r>
        <w:t>GNL</w:t>
      </w:r>
      <w:r>
        <w:rPr>
          <w:spacing w:val="-8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nave</w:t>
      </w:r>
      <w:r>
        <w:rPr>
          <w:spacing w:val="-9"/>
        </w:rPr>
        <w:t xml:space="preserve"> </w:t>
      </w:r>
      <w:r>
        <w:t>metaniera</w:t>
      </w:r>
      <w:r>
        <w:rPr>
          <w:spacing w:val="-57"/>
        </w:rPr>
        <w:t xml:space="preserve"> </w:t>
      </w:r>
      <w:r>
        <w:t>di piccola taglia (Small Scale). Questa tuttavia non viene ulteriormente descritta e valutata nel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VIS</w:t>
      </w:r>
      <w:r>
        <w:rPr>
          <w:spacing w:val="1"/>
        </w:rPr>
        <w:t xml:space="preserve"> </w:t>
      </w:r>
      <w:r>
        <w:t>trasmesso,</w:t>
      </w:r>
      <w:r>
        <w:rPr>
          <w:spacing w:val="1"/>
        </w:rPr>
        <w:t xml:space="preserve"> </w:t>
      </w:r>
      <w:r>
        <w:t>mentre</w:t>
      </w:r>
      <w:r>
        <w:rPr>
          <w:spacing w:val="1"/>
        </w:rPr>
        <w:t xml:space="preserve"> </w:t>
      </w:r>
      <w:r>
        <w:t>potrebbe</w:t>
      </w:r>
      <w:r>
        <w:rPr>
          <w:spacing w:val="1"/>
        </w:rPr>
        <w:t xml:space="preserve"> </w:t>
      </w:r>
      <w:r>
        <w:t>determinare</w:t>
      </w:r>
      <w:r>
        <w:rPr>
          <w:spacing w:val="1"/>
        </w:rPr>
        <w:t xml:space="preserve"> </w:t>
      </w:r>
      <w:r>
        <w:t>impatti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matrice</w:t>
      </w:r>
      <w:r>
        <w:rPr>
          <w:spacing w:val="1"/>
        </w:rPr>
        <w:t xml:space="preserve"> </w:t>
      </w:r>
      <w:r>
        <w:t>aria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conseguentemente</w:t>
      </w:r>
      <w:r>
        <w:rPr>
          <w:spacing w:val="8"/>
        </w:rPr>
        <w:t xml:space="preserve"> </w:t>
      </w:r>
      <w:r>
        <w:t>avere</w:t>
      </w:r>
      <w:r>
        <w:rPr>
          <w:spacing w:val="9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peso</w:t>
      </w:r>
      <w:r>
        <w:rPr>
          <w:spacing w:val="9"/>
        </w:rPr>
        <w:t xml:space="preserve"> </w:t>
      </w:r>
      <w:r>
        <w:t>sull’esposizione</w:t>
      </w:r>
      <w:r>
        <w:rPr>
          <w:spacing w:val="9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popolazione.</w:t>
      </w:r>
      <w:r>
        <w:rPr>
          <w:spacing w:val="9"/>
        </w:rPr>
        <w:t xml:space="preserve"> </w:t>
      </w:r>
      <w:proofErr w:type="gramStart"/>
      <w:r>
        <w:t>E’</w:t>
      </w:r>
      <w:proofErr w:type="gramEnd"/>
      <w:r>
        <w:rPr>
          <w:spacing w:val="9"/>
        </w:rPr>
        <w:t xml:space="preserve"> </w:t>
      </w:r>
      <w:r>
        <w:t>quindi</w:t>
      </w:r>
      <w:r>
        <w:rPr>
          <w:spacing w:val="9"/>
        </w:rPr>
        <w:t xml:space="preserve"> </w:t>
      </w:r>
      <w:r>
        <w:t>necessario</w:t>
      </w:r>
      <w:r>
        <w:rPr>
          <w:spacing w:val="9"/>
        </w:rPr>
        <w:t xml:space="preserve"> </w:t>
      </w:r>
      <w:r>
        <w:t>che</w:t>
      </w:r>
      <w:r>
        <w:rPr>
          <w:spacing w:val="10"/>
        </w:rPr>
        <w:t xml:space="preserve"> </w:t>
      </w:r>
      <w:r>
        <w:t>le</w:t>
      </w:r>
    </w:p>
    <w:p w:rsidR="00877E3D" w:rsidRDefault="00877E3D">
      <w:pPr>
        <w:spacing w:line="276" w:lineRule="auto"/>
        <w:jc w:val="both"/>
        <w:sectPr w:rsidR="00877E3D">
          <w:headerReference w:type="default" r:id="rId14"/>
          <w:footerReference w:type="default" r:id="rId15"/>
          <w:pgSz w:w="11910" w:h="16840"/>
          <w:pgMar w:top="1980" w:right="1020" w:bottom="1880" w:left="1300" w:header="851" w:footer="1688" w:gutter="0"/>
          <w:cols w:space="720"/>
        </w:sectPr>
      </w:pPr>
    </w:p>
    <w:p w:rsidR="00877E3D" w:rsidRDefault="00877E3D">
      <w:pPr>
        <w:pStyle w:val="Corpotesto"/>
        <w:ind w:left="0"/>
        <w:rPr>
          <w:sz w:val="20"/>
        </w:rPr>
      </w:pPr>
    </w:p>
    <w:p w:rsidR="00877E3D" w:rsidRDefault="00877E3D">
      <w:pPr>
        <w:pStyle w:val="Corpotesto"/>
        <w:ind w:left="0"/>
        <w:rPr>
          <w:sz w:val="20"/>
        </w:rPr>
      </w:pPr>
    </w:p>
    <w:p w:rsidR="00877E3D" w:rsidRDefault="00877E3D">
      <w:pPr>
        <w:pStyle w:val="Corpotesto"/>
        <w:spacing w:before="10"/>
        <w:ind w:left="0"/>
        <w:rPr>
          <w:sz w:val="25"/>
        </w:rPr>
      </w:pPr>
    </w:p>
    <w:p w:rsidR="00877E3D" w:rsidRDefault="00D60C21">
      <w:pPr>
        <w:pStyle w:val="Corpotesto"/>
        <w:spacing w:before="90" w:line="276" w:lineRule="auto"/>
        <w:ind w:right="112"/>
        <w:jc w:val="both"/>
      </w:pPr>
      <w:r>
        <w:t>implicazioni</w:t>
      </w:r>
      <w:r>
        <w:rPr>
          <w:spacing w:val="-12"/>
        </w:rPr>
        <w:t xml:space="preserve"> </w:t>
      </w:r>
      <w:r>
        <w:t>determinate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questa</w:t>
      </w:r>
      <w:r>
        <w:rPr>
          <w:spacing w:val="-12"/>
        </w:rPr>
        <w:t xml:space="preserve"> </w:t>
      </w:r>
      <w:r>
        <w:t>attività</w:t>
      </w:r>
      <w:r>
        <w:rPr>
          <w:spacing w:val="-11"/>
        </w:rPr>
        <w:t xml:space="preserve"> </w:t>
      </w:r>
      <w:r>
        <w:t>siano</w:t>
      </w:r>
      <w:r>
        <w:rPr>
          <w:spacing w:val="-12"/>
        </w:rPr>
        <w:t xml:space="preserve"> </w:t>
      </w:r>
      <w:r>
        <w:t>adeguatamente</w:t>
      </w:r>
      <w:r>
        <w:rPr>
          <w:spacing w:val="-11"/>
        </w:rPr>
        <w:t xml:space="preserve"> </w:t>
      </w:r>
      <w:r>
        <w:t>descritte,</w:t>
      </w:r>
      <w:r>
        <w:rPr>
          <w:spacing w:val="-12"/>
        </w:rPr>
        <w:t xml:space="preserve"> </w:t>
      </w:r>
      <w:r>
        <w:t>valutate</w:t>
      </w:r>
      <w:r>
        <w:rPr>
          <w:spacing w:val="-11"/>
        </w:rPr>
        <w:t xml:space="preserve"> </w:t>
      </w:r>
      <w:r>
        <w:t>ed</w:t>
      </w:r>
      <w:r>
        <w:rPr>
          <w:spacing w:val="-12"/>
        </w:rPr>
        <w:t xml:space="preserve"> </w:t>
      </w:r>
      <w:r>
        <w:t>integrate</w:t>
      </w:r>
      <w:r>
        <w:rPr>
          <w:spacing w:val="-11"/>
        </w:rPr>
        <w:t xml:space="preserve"> </w:t>
      </w:r>
      <w:r>
        <w:t>per</w:t>
      </w:r>
      <w:r>
        <w:rPr>
          <w:spacing w:val="-58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necessarie</w:t>
      </w:r>
      <w:r>
        <w:rPr>
          <w:spacing w:val="-1"/>
        </w:rPr>
        <w:t xml:space="preserve"> </w:t>
      </w:r>
      <w:r>
        <w:t>valutazioni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impatto sulla</w:t>
      </w:r>
      <w:r>
        <w:rPr>
          <w:spacing w:val="-1"/>
        </w:rPr>
        <w:t xml:space="preserve"> </w:t>
      </w:r>
      <w:r>
        <w:t>salute.</w:t>
      </w:r>
    </w:p>
    <w:p w:rsidR="00877E3D" w:rsidRDefault="00D60C21">
      <w:pPr>
        <w:pStyle w:val="Corpotesto"/>
        <w:spacing w:before="200" w:line="276" w:lineRule="auto"/>
        <w:ind w:right="113"/>
        <w:jc w:val="both"/>
      </w:pPr>
      <w:r>
        <w:t>Per gli aspetti relativi alla matrice aria considerati nel documento del proponente si rappresenta</w:t>
      </w:r>
      <w:r>
        <w:rPr>
          <w:spacing w:val="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segue.</w:t>
      </w:r>
    </w:p>
    <w:p w:rsidR="00877E3D" w:rsidRDefault="00D60C21">
      <w:pPr>
        <w:pStyle w:val="Corpotesto"/>
        <w:spacing w:before="119" w:line="276" w:lineRule="auto"/>
        <w:ind w:right="112"/>
        <w:jc w:val="both"/>
      </w:pPr>
      <w:r>
        <w:rPr>
          <w:u w:val="single"/>
        </w:rPr>
        <w:t>Dati meteorologici</w:t>
      </w:r>
      <w:r>
        <w:t xml:space="preserve"> – i dati meteorologici utilizzati nella catena modellistica per l’anno 2022 sono</w:t>
      </w:r>
      <w:r>
        <w:rPr>
          <w:spacing w:val="-57"/>
        </w:rPr>
        <w:t xml:space="preserve"> </w:t>
      </w:r>
      <w:r>
        <w:t>ottenuti dai campi meteorologici tridimensionali derivanti da modello WRF. La rosa dei venti</w:t>
      </w:r>
      <w:r>
        <w:rPr>
          <w:spacing w:val="1"/>
        </w:rPr>
        <w:t xml:space="preserve"> </w:t>
      </w:r>
      <w:r>
        <w:t>rappresentata (fig.4-4) non è tuttavia in linea c</w:t>
      </w:r>
      <w:r>
        <w:t>on quanto è stato possibile analizzare dai dati della</w:t>
      </w:r>
      <w:r>
        <w:rPr>
          <w:spacing w:val="-57"/>
        </w:rPr>
        <w:t xml:space="preserve"> </w:t>
      </w:r>
      <w:r>
        <w:t>stazione di Savona dell’Istituto Nautico, per gli anni 2017-2019. Le componenti del vento dai</w:t>
      </w:r>
      <w:r>
        <w:rPr>
          <w:spacing w:val="1"/>
        </w:rPr>
        <w:t xml:space="preserve"> </w:t>
      </w:r>
      <w:r>
        <w:t>quadranti est, sud est e sud ottenuti dal modello sembrano quasi assenti, mentre i dati della citata</w:t>
      </w:r>
      <w:r>
        <w:rPr>
          <w:spacing w:val="1"/>
        </w:rPr>
        <w:t xml:space="preserve"> </w:t>
      </w:r>
      <w:r>
        <w:t>stazion</w:t>
      </w:r>
      <w:r>
        <w:t>e mostrano una rosa più distribuita, con forti differenze stagionali. Per esempio, in estate e</w:t>
      </w:r>
      <w:r>
        <w:rPr>
          <w:spacing w:val="-57"/>
        </w:rPr>
        <w:t xml:space="preserve"> </w:t>
      </w:r>
      <w:r>
        <w:t>primavera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direzioni</w:t>
      </w:r>
      <w:r>
        <w:rPr>
          <w:spacing w:val="1"/>
        </w:rPr>
        <w:t xml:space="preserve"> </w:t>
      </w:r>
      <w:r>
        <w:t>prevalenti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sud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est.</w:t>
      </w:r>
      <w:r>
        <w:rPr>
          <w:spacing w:val="1"/>
        </w:rPr>
        <w:t xml:space="preserve"> </w:t>
      </w:r>
      <w:proofErr w:type="gramStart"/>
      <w:r>
        <w:rPr>
          <w:u w:val="single"/>
        </w:rPr>
        <w:t>E’</w:t>
      </w:r>
      <w:proofErr w:type="gramEnd"/>
      <w:r>
        <w:rPr>
          <w:spacing w:val="1"/>
          <w:u w:val="single"/>
        </w:rPr>
        <w:t xml:space="preserve"> </w:t>
      </w:r>
      <w:r>
        <w:rPr>
          <w:u w:val="single"/>
        </w:rPr>
        <w:t>necessario</w:t>
      </w:r>
      <w:r>
        <w:rPr>
          <w:spacing w:val="1"/>
          <w:u w:val="single"/>
        </w:rPr>
        <w:t xml:space="preserve"> </w:t>
      </w:r>
      <w:r>
        <w:rPr>
          <w:u w:val="single"/>
        </w:rPr>
        <w:t>quindi</w:t>
      </w:r>
      <w:r>
        <w:rPr>
          <w:spacing w:val="1"/>
          <w:u w:val="single"/>
        </w:rPr>
        <w:t xml:space="preserve"> </w:t>
      </w:r>
      <w:r>
        <w:rPr>
          <w:u w:val="single"/>
        </w:rPr>
        <w:t>operare</w:t>
      </w:r>
      <w:r>
        <w:rPr>
          <w:spacing w:val="1"/>
          <w:u w:val="single"/>
        </w:rPr>
        <w:t xml:space="preserve"> </w:t>
      </w:r>
      <w:r>
        <w:rPr>
          <w:u w:val="single"/>
        </w:rPr>
        <w:t>un</w:t>
      </w:r>
      <w:r>
        <w:rPr>
          <w:spacing w:val="1"/>
        </w:rPr>
        <w:t xml:space="preserve"> </w:t>
      </w:r>
      <w:r>
        <w:rPr>
          <w:u w:val="single"/>
        </w:rPr>
        <w:t>approfondimento ed una calibrazione del modello con i dati delle stazioni</w:t>
      </w:r>
      <w:r>
        <w:rPr>
          <w:u w:val="single"/>
        </w:rPr>
        <w:t xml:space="preserve"> rappresentative del</w:t>
      </w:r>
      <w:r>
        <w:rPr>
          <w:spacing w:val="1"/>
        </w:rPr>
        <w:t xml:space="preserve"> </w:t>
      </w:r>
      <w:r>
        <w:rPr>
          <w:u w:val="single"/>
        </w:rPr>
        <w:t>territorio.</w:t>
      </w:r>
    </w:p>
    <w:p w:rsidR="00877E3D" w:rsidRDefault="00D60C21">
      <w:pPr>
        <w:pStyle w:val="Corpotesto"/>
        <w:tabs>
          <w:tab w:val="left" w:pos="1133"/>
          <w:tab w:val="left" w:pos="1657"/>
          <w:tab w:val="left" w:pos="1818"/>
          <w:tab w:val="left" w:pos="2049"/>
          <w:tab w:val="left" w:pos="2989"/>
          <w:tab w:val="left" w:pos="3041"/>
          <w:tab w:val="left" w:pos="3440"/>
          <w:tab w:val="left" w:pos="3633"/>
          <w:tab w:val="left" w:pos="4631"/>
          <w:tab w:val="left" w:pos="4917"/>
          <w:tab w:val="left" w:pos="5117"/>
          <w:tab w:val="left" w:pos="6834"/>
          <w:tab w:val="left" w:pos="6933"/>
          <w:tab w:val="left" w:pos="8096"/>
          <w:tab w:val="left" w:pos="8279"/>
          <w:tab w:val="left" w:pos="8616"/>
          <w:tab w:val="left" w:pos="9176"/>
        </w:tabs>
        <w:spacing w:before="201" w:line="276" w:lineRule="auto"/>
        <w:ind w:right="113"/>
      </w:pPr>
      <w:r>
        <w:rPr>
          <w:u w:val="single"/>
        </w:rPr>
        <w:t>Modello</w:t>
      </w:r>
      <w:r>
        <w:rPr>
          <w:spacing w:val="-15"/>
          <w:u w:val="single"/>
        </w:rPr>
        <w:t xml:space="preserve"> </w:t>
      </w:r>
      <w:r>
        <w:rPr>
          <w:u w:val="single"/>
        </w:rPr>
        <w:t>di</w:t>
      </w:r>
      <w:r>
        <w:rPr>
          <w:spacing w:val="-15"/>
          <w:u w:val="single"/>
        </w:rPr>
        <w:t xml:space="preserve"> </w:t>
      </w:r>
      <w:r>
        <w:rPr>
          <w:u w:val="single"/>
        </w:rPr>
        <w:t>simulazione</w:t>
      </w:r>
      <w:r>
        <w:rPr>
          <w:b/>
        </w:rPr>
        <w:t>-</w:t>
      </w:r>
      <w:r>
        <w:rPr>
          <w:b/>
          <w:spacing w:val="-15"/>
        </w:rPr>
        <w:t xml:space="preserve"> </w:t>
      </w:r>
      <w:r>
        <w:t>come</w:t>
      </w:r>
      <w:r>
        <w:rPr>
          <w:spacing w:val="-14"/>
        </w:rPr>
        <w:t xml:space="preserve"> </w:t>
      </w:r>
      <w:r>
        <w:t>già</w:t>
      </w:r>
      <w:r>
        <w:rPr>
          <w:spacing w:val="-15"/>
        </w:rPr>
        <w:t xml:space="preserve"> </w:t>
      </w:r>
      <w:r>
        <w:t>evidenziato</w:t>
      </w:r>
      <w:r>
        <w:rPr>
          <w:spacing w:val="-15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progetto</w:t>
      </w:r>
      <w:r>
        <w:rPr>
          <w:spacing w:val="-15"/>
        </w:rPr>
        <w:t xml:space="preserve"> </w:t>
      </w:r>
      <w:r>
        <w:t>del</w:t>
      </w:r>
      <w:r>
        <w:rPr>
          <w:spacing w:val="-14"/>
        </w:rPr>
        <w:t xml:space="preserve"> </w:t>
      </w:r>
      <w:proofErr w:type="spellStart"/>
      <w:r>
        <w:t>rigassificatore</w:t>
      </w:r>
      <w:proofErr w:type="spellEnd"/>
      <w:r>
        <w:rPr>
          <w:spacing w:val="-14"/>
        </w:rPr>
        <w:t xml:space="preserve"> </w:t>
      </w:r>
      <w:r>
        <w:t>FSRU</w:t>
      </w:r>
      <w:r>
        <w:rPr>
          <w:spacing w:val="-15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Ravenna,</w:t>
      </w:r>
      <w:r>
        <w:rPr>
          <w:spacing w:val="-57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modello</w:t>
      </w:r>
      <w:r>
        <w:rPr>
          <w:spacing w:val="14"/>
        </w:rPr>
        <w:t xml:space="preserve"> </w:t>
      </w:r>
      <w:proofErr w:type="spellStart"/>
      <w:r>
        <w:t>Calpuff</w:t>
      </w:r>
      <w:proofErr w:type="spellEnd"/>
      <w:r>
        <w:rPr>
          <w:spacing w:val="13"/>
        </w:rPr>
        <w:t xml:space="preserve"> </w:t>
      </w:r>
      <w:r>
        <w:t>nel</w:t>
      </w:r>
      <w:r>
        <w:rPr>
          <w:spacing w:val="14"/>
        </w:rPr>
        <w:t xml:space="preserve"> </w:t>
      </w:r>
      <w:r>
        <w:t>proprio</w:t>
      </w:r>
      <w:r>
        <w:rPr>
          <w:spacing w:val="13"/>
        </w:rPr>
        <w:t xml:space="preserve"> </w:t>
      </w:r>
      <w:r>
        <w:t>manuale</w:t>
      </w:r>
      <w:r>
        <w:rPr>
          <w:spacing w:val="14"/>
        </w:rPr>
        <w:t xml:space="preserve"> </w:t>
      </w:r>
      <w:r>
        <w:t>d’uso</w:t>
      </w:r>
      <w:r>
        <w:rPr>
          <w:spacing w:val="14"/>
        </w:rPr>
        <w:t xml:space="preserve"> </w:t>
      </w:r>
      <w:r>
        <w:t>dedica</w:t>
      </w:r>
      <w:r>
        <w:rPr>
          <w:spacing w:val="13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paragrafo</w:t>
      </w:r>
      <w:r>
        <w:rPr>
          <w:spacing w:val="13"/>
        </w:rPr>
        <w:t xml:space="preserve"> </w:t>
      </w:r>
      <w:r>
        <w:t>all’utilizzo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modello</w:t>
      </w:r>
      <w:r>
        <w:rPr>
          <w:spacing w:val="13"/>
        </w:rPr>
        <w:t xml:space="preserve"> </w:t>
      </w:r>
      <w:r>
        <w:t>nelle</w:t>
      </w:r>
      <w:r>
        <w:rPr>
          <w:spacing w:val="-57"/>
        </w:rPr>
        <w:t xml:space="preserve"> </w:t>
      </w:r>
      <w:r>
        <w:t>condizioni</w:t>
      </w:r>
      <w:r>
        <w:tab/>
      </w:r>
      <w:r>
        <w:tab/>
      </w:r>
      <w:r>
        <w:rPr>
          <w:i/>
        </w:rPr>
        <w:t>offshore</w:t>
      </w:r>
      <w:r>
        <w:rPr>
          <w:i/>
        </w:rPr>
        <w:tab/>
      </w:r>
      <w:r>
        <w:t>e</w:t>
      </w:r>
      <w:r>
        <w:tab/>
      </w:r>
      <w:r>
        <w:tab/>
      </w:r>
      <w:proofErr w:type="spellStart"/>
      <w:r>
        <w:rPr>
          <w:i/>
        </w:rPr>
        <w:t>nearcoas</w:t>
      </w:r>
      <w:r>
        <w:t>t</w:t>
      </w:r>
      <w:proofErr w:type="spellEnd"/>
      <w:r>
        <w:tab/>
      </w:r>
      <w:r>
        <w:tab/>
      </w:r>
      <w:r>
        <w:tab/>
        <w:t>evidenziando</w:t>
      </w:r>
      <w:r>
        <w:tab/>
      </w:r>
      <w:r>
        <w:tab/>
        <w:t>alcune</w:t>
      </w:r>
      <w:r>
        <w:tab/>
      </w:r>
      <w:r>
        <w:rPr>
          <w:spacing w:val="-1"/>
        </w:rPr>
        <w:t>problematiche</w:t>
      </w:r>
      <w:r>
        <w:rPr>
          <w:spacing w:val="-57"/>
        </w:rPr>
        <w:t xml:space="preserve"> </w:t>
      </w:r>
      <w:r>
        <w:t>(</w:t>
      </w:r>
      <w:hyperlink r:id="rId16">
        <w:r>
          <w:rPr>
            <w:u w:val="single"/>
          </w:rPr>
          <w:t>http://www.src.com/calpuff/download/CALPUFF_UsersGuide.pdf</w:t>
        </w:r>
        <w:r>
          <w:t>)</w:t>
        </w:r>
      </w:hyperlink>
      <w:r>
        <w:rPr>
          <w:spacing w:val="36"/>
        </w:rPr>
        <w:t xml:space="preserve"> </w:t>
      </w:r>
      <w:r>
        <w:t>(cap.</w:t>
      </w:r>
      <w:r>
        <w:rPr>
          <w:spacing w:val="36"/>
        </w:rPr>
        <w:t xml:space="preserve"> </w:t>
      </w:r>
      <w:r>
        <w:t>2.5</w:t>
      </w:r>
      <w:r>
        <w:rPr>
          <w:spacing w:val="36"/>
        </w:rPr>
        <w:t xml:space="preserve"> </w:t>
      </w:r>
      <w:proofErr w:type="spellStart"/>
      <w:r>
        <w:t>Overwater</w:t>
      </w:r>
      <w:proofErr w:type="spellEnd"/>
      <w:r>
        <w:rPr>
          <w:spacing w:val="36"/>
        </w:rPr>
        <w:t xml:space="preserve"> </w:t>
      </w:r>
      <w:r>
        <w:t>and</w:t>
      </w:r>
      <w:r>
        <w:rPr>
          <w:spacing w:val="-57"/>
        </w:rPr>
        <w:t xml:space="preserve"> </w:t>
      </w:r>
      <w:proofErr w:type="spellStart"/>
      <w:r>
        <w:t>Costal</w:t>
      </w:r>
      <w:proofErr w:type="spellEnd"/>
      <w:r>
        <w:rPr>
          <w:spacing w:val="20"/>
        </w:rPr>
        <w:t xml:space="preserve"> </w:t>
      </w:r>
      <w:proofErr w:type="spellStart"/>
      <w:r>
        <w:t>Dispersion</w:t>
      </w:r>
      <w:proofErr w:type="spellEnd"/>
      <w:r>
        <w:t>).</w:t>
      </w:r>
      <w:r>
        <w:rPr>
          <w:spacing w:val="21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aspetti</w:t>
      </w:r>
      <w:r>
        <w:rPr>
          <w:spacing w:val="21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interesse</w:t>
      </w:r>
      <w:r>
        <w:rPr>
          <w:spacing w:val="21"/>
        </w:rPr>
        <w:t xml:space="preserve"> </w:t>
      </w:r>
      <w:r>
        <w:t>sono</w:t>
      </w:r>
      <w:r>
        <w:rPr>
          <w:spacing w:val="21"/>
        </w:rPr>
        <w:t xml:space="preserve"> </w:t>
      </w:r>
      <w:r>
        <w:t>trattati</w:t>
      </w:r>
      <w:r>
        <w:rPr>
          <w:spacing w:val="21"/>
        </w:rPr>
        <w:t xml:space="preserve"> </w:t>
      </w:r>
      <w:r>
        <w:t>nel</w:t>
      </w:r>
      <w:r>
        <w:rPr>
          <w:spacing w:val="21"/>
        </w:rPr>
        <w:t xml:space="preserve"> </w:t>
      </w:r>
      <w:r>
        <w:t>documento</w:t>
      </w:r>
      <w:r>
        <w:rPr>
          <w:spacing w:val="20"/>
        </w:rPr>
        <w:t xml:space="preserve"> </w:t>
      </w:r>
      <w:proofErr w:type="spellStart"/>
      <w:r>
        <w:rPr>
          <w:i/>
        </w:rPr>
        <w:t>Utilizing</w:t>
      </w:r>
      <w:proofErr w:type="spellEnd"/>
      <w:r>
        <w:rPr>
          <w:i/>
          <w:spacing w:val="21"/>
        </w:rPr>
        <w:t xml:space="preserve"> </w:t>
      </w:r>
      <w:r>
        <w:rPr>
          <w:i/>
        </w:rPr>
        <w:t>CALPUFF</w:t>
      </w:r>
      <w:r>
        <w:rPr>
          <w:i/>
          <w:spacing w:val="21"/>
        </w:rPr>
        <w:t xml:space="preserve"> </w:t>
      </w:r>
      <w:r>
        <w:rPr>
          <w:i/>
        </w:rPr>
        <w:t>for</w:t>
      </w:r>
      <w:r>
        <w:rPr>
          <w:i/>
          <w:spacing w:val="-57"/>
        </w:rPr>
        <w:t xml:space="preserve"> </w:t>
      </w:r>
      <w:r>
        <w:rPr>
          <w:i/>
        </w:rPr>
        <w:t>Offshore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and</w:t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Nearshore</w:t>
      </w:r>
      <w:proofErr w:type="spellEnd"/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Dispersion</w:t>
      </w:r>
      <w:proofErr w:type="spellEnd"/>
      <w:r>
        <w:rPr>
          <w:i/>
        </w:rPr>
        <w:tab/>
      </w:r>
      <w:proofErr w:type="spellStart"/>
      <w:r>
        <w:rPr>
          <w:i/>
        </w:rPr>
        <w:t>Modeling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  <w:spacing w:val="-1"/>
        </w:rPr>
        <w:t>Analyses</w:t>
      </w:r>
      <w:proofErr w:type="spellEnd"/>
      <w:r>
        <w:rPr>
          <w:i/>
          <w:spacing w:val="-57"/>
        </w:rPr>
        <w:t xml:space="preserve"> </w:t>
      </w:r>
      <w:r>
        <w:t>(</w:t>
      </w:r>
      <w:r>
        <w:rPr>
          <w:u w:val="single"/>
        </w:rPr>
        <w:t>https://</w:t>
      </w:r>
      <w:hyperlink r:id="rId17">
        <w:r>
          <w:rPr>
            <w:u w:val="single"/>
          </w:rPr>
          <w:t>www.slideshare.net/BREEZESoftware</w:t>
        </w:r>
        <w:r>
          <w:rPr>
            <w:u w:val="single"/>
          </w:rPr>
          <w:t>/utilizing-calpuff-for-offshore-and-nearshore-</w:t>
        </w:r>
      </w:hyperlink>
      <w:r>
        <w:rPr>
          <w:spacing w:val="1"/>
        </w:rPr>
        <w:t xml:space="preserve"> </w:t>
      </w:r>
      <w:proofErr w:type="spellStart"/>
      <w:r>
        <w:rPr>
          <w:u w:val="single"/>
        </w:rPr>
        <w:t>dispersion-modeling-analyses</w:t>
      </w:r>
      <w:proofErr w:type="spellEnd"/>
      <w:r>
        <w:rPr>
          <w:spacing w:val="-4"/>
        </w:rPr>
        <w:t xml:space="preserve"> </w:t>
      </w:r>
      <w:r>
        <w:t>).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questo</w:t>
      </w:r>
      <w:r>
        <w:rPr>
          <w:spacing w:val="-3"/>
        </w:rPr>
        <w:t xml:space="preserve"> </w:t>
      </w:r>
      <w:r>
        <w:t>rapporto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evidenzia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modello</w:t>
      </w:r>
      <w:r>
        <w:rPr>
          <w:spacing w:val="-4"/>
        </w:rPr>
        <w:t xml:space="preserve"> </w:t>
      </w:r>
      <w:proofErr w:type="spellStart"/>
      <w:r>
        <w:t>Calpuff</w:t>
      </w:r>
      <w:proofErr w:type="spellEnd"/>
      <w:r>
        <w:rPr>
          <w:spacing w:val="-3"/>
        </w:rPr>
        <w:t xml:space="preserve"> </w:t>
      </w:r>
      <w:r>
        <w:t>può</w:t>
      </w:r>
      <w:r>
        <w:rPr>
          <w:spacing w:val="-4"/>
        </w:rPr>
        <w:t xml:space="preserve"> </w:t>
      </w:r>
      <w:r>
        <w:t>essere</w:t>
      </w:r>
      <w:r>
        <w:rPr>
          <w:spacing w:val="-57"/>
        </w:rPr>
        <w:t xml:space="preserve"> </w:t>
      </w:r>
      <w:r>
        <w:t>utilizzato</w:t>
      </w:r>
      <w:r>
        <w:rPr>
          <w:spacing w:val="41"/>
        </w:rPr>
        <w:t xml:space="preserve"> </w:t>
      </w:r>
      <w:r>
        <w:t>nei</w:t>
      </w:r>
      <w:r>
        <w:rPr>
          <w:spacing w:val="41"/>
        </w:rPr>
        <w:t xml:space="preserve"> </w:t>
      </w:r>
      <w:r>
        <w:t>casi</w:t>
      </w:r>
      <w:r>
        <w:rPr>
          <w:spacing w:val="42"/>
        </w:rPr>
        <w:t xml:space="preserve"> </w:t>
      </w:r>
      <w:r>
        <w:t>off-shore</w:t>
      </w:r>
      <w:r>
        <w:rPr>
          <w:spacing w:val="41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un’attenzione</w:t>
      </w:r>
      <w:r>
        <w:rPr>
          <w:spacing w:val="42"/>
        </w:rPr>
        <w:t xml:space="preserve"> </w:t>
      </w:r>
      <w:r>
        <w:t>particolare</w:t>
      </w:r>
      <w:r>
        <w:rPr>
          <w:spacing w:val="41"/>
        </w:rPr>
        <w:t xml:space="preserve"> </w:t>
      </w:r>
      <w:r>
        <w:t>all’utilizzo</w:t>
      </w:r>
      <w:r>
        <w:rPr>
          <w:spacing w:val="42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dato</w:t>
      </w:r>
      <w:r>
        <w:rPr>
          <w:spacing w:val="41"/>
        </w:rPr>
        <w:t xml:space="preserve"> </w:t>
      </w:r>
      <w:r>
        <w:t>meteorologico.</w:t>
      </w:r>
      <w:r>
        <w:rPr>
          <w:spacing w:val="-57"/>
        </w:rPr>
        <w:t xml:space="preserve"> </w:t>
      </w:r>
      <w:r>
        <w:t>L’importanza</w:t>
      </w:r>
      <w:r>
        <w:rPr>
          <w:spacing w:val="33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avere</w:t>
      </w:r>
      <w:r>
        <w:rPr>
          <w:spacing w:val="33"/>
        </w:rPr>
        <w:t xml:space="preserve"> </w:t>
      </w:r>
      <w:r>
        <w:t>stime</w:t>
      </w:r>
      <w:r>
        <w:rPr>
          <w:spacing w:val="33"/>
        </w:rPr>
        <w:t xml:space="preserve"> </w:t>
      </w:r>
      <w:r>
        <w:t>accurate</w:t>
      </w:r>
      <w:r>
        <w:rPr>
          <w:spacing w:val="33"/>
        </w:rPr>
        <w:t xml:space="preserve"> </w:t>
      </w:r>
      <w:r>
        <w:t>dell’impatto</w:t>
      </w:r>
      <w:r>
        <w:rPr>
          <w:spacing w:val="33"/>
        </w:rPr>
        <w:t xml:space="preserve"> </w:t>
      </w:r>
      <w:r>
        <w:t>generato</w:t>
      </w:r>
      <w:r>
        <w:rPr>
          <w:spacing w:val="34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queste</w:t>
      </w:r>
      <w:r>
        <w:rPr>
          <w:spacing w:val="33"/>
        </w:rPr>
        <w:t xml:space="preserve"> </w:t>
      </w:r>
      <w:r>
        <w:t>piattaforme</w:t>
      </w:r>
      <w:r>
        <w:rPr>
          <w:spacing w:val="33"/>
        </w:rPr>
        <w:t xml:space="preserve"> </w:t>
      </w:r>
      <w:r>
        <w:t>offshore</w:t>
      </w:r>
      <w:r>
        <w:rPr>
          <w:spacing w:val="33"/>
        </w:rPr>
        <w:t xml:space="preserve"> </w:t>
      </w:r>
      <w:r>
        <w:t>ha</w:t>
      </w:r>
      <w:r>
        <w:rPr>
          <w:spacing w:val="-57"/>
        </w:rPr>
        <w:t xml:space="preserve"> </w:t>
      </w:r>
      <w:r>
        <w:t>portato,</w:t>
      </w:r>
      <w:r>
        <w:rPr>
          <w:spacing w:val="8"/>
        </w:rPr>
        <w:t xml:space="preserve"> </w:t>
      </w:r>
      <w:r>
        <w:t>ad</w:t>
      </w:r>
      <w:r>
        <w:rPr>
          <w:spacing w:val="9"/>
        </w:rPr>
        <w:t xml:space="preserve"> </w:t>
      </w:r>
      <w:r>
        <w:t>esempio,</w:t>
      </w:r>
      <w:r>
        <w:rPr>
          <w:spacing w:val="9"/>
        </w:rPr>
        <w:t xml:space="preserve"> </w:t>
      </w:r>
      <w:r>
        <w:t>ad</w:t>
      </w:r>
      <w:r>
        <w:rPr>
          <w:spacing w:val="9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t>collaborazione</w:t>
      </w:r>
      <w:r>
        <w:rPr>
          <w:spacing w:val="9"/>
        </w:rPr>
        <w:t xml:space="preserve"> </w:t>
      </w:r>
      <w:r>
        <w:t>tra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US</w:t>
      </w:r>
      <w:r>
        <w:rPr>
          <w:spacing w:val="9"/>
        </w:rPr>
        <w:t xml:space="preserve"> </w:t>
      </w:r>
      <w:r>
        <w:t>EPA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BOEM</w:t>
      </w:r>
      <w:r>
        <w:rPr>
          <w:spacing w:val="9"/>
        </w:rPr>
        <w:t xml:space="preserve"> </w:t>
      </w:r>
      <w:r>
        <w:t>(</w:t>
      </w:r>
      <w:r>
        <w:rPr>
          <w:i/>
        </w:rPr>
        <w:t>Bureau</w:t>
      </w:r>
      <w:r>
        <w:rPr>
          <w:i/>
          <w:spacing w:val="9"/>
        </w:rPr>
        <w:t xml:space="preserve"> </w:t>
      </w:r>
      <w:r>
        <w:rPr>
          <w:i/>
        </w:rPr>
        <w:t>of</w:t>
      </w:r>
      <w:r>
        <w:rPr>
          <w:i/>
          <w:spacing w:val="9"/>
        </w:rPr>
        <w:t xml:space="preserve"> </w:t>
      </w:r>
      <w:r>
        <w:rPr>
          <w:i/>
        </w:rPr>
        <w:t>Ocean</w:t>
      </w:r>
      <w:r>
        <w:rPr>
          <w:i/>
          <w:spacing w:val="9"/>
        </w:rPr>
        <w:t xml:space="preserve"> </w:t>
      </w:r>
      <w:r>
        <w:rPr>
          <w:i/>
        </w:rPr>
        <w:t>Energy</w:t>
      </w:r>
      <w:r>
        <w:rPr>
          <w:i/>
          <w:spacing w:val="-57"/>
        </w:rPr>
        <w:t xml:space="preserve"> </w:t>
      </w:r>
      <w:r>
        <w:rPr>
          <w:i/>
        </w:rPr>
        <w:t>Management</w:t>
      </w:r>
      <w:r>
        <w:t>)</w:t>
      </w:r>
      <w:r>
        <w:rPr>
          <w:spacing w:val="52"/>
        </w:rPr>
        <w:t xml:space="preserve"> </w:t>
      </w:r>
      <w:r>
        <w:t>per</w:t>
      </w:r>
      <w:r>
        <w:rPr>
          <w:spacing w:val="52"/>
        </w:rPr>
        <w:t xml:space="preserve"> </w:t>
      </w:r>
      <w:r>
        <w:t>condurre</w:t>
      </w:r>
      <w:r>
        <w:rPr>
          <w:spacing w:val="52"/>
        </w:rPr>
        <w:t xml:space="preserve"> </w:t>
      </w:r>
      <w:r>
        <w:t>studi</w:t>
      </w:r>
      <w:r>
        <w:rPr>
          <w:spacing w:val="52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approfondimento</w:t>
      </w:r>
      <w:r>
        <w:rPr>
          <w:spacing w:val="52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migliorare</w:t>
      </w:r>
      <w:r>
        <w:rPr>
          <w:spacing w:val="51"/>
        </w:rPr>
        <w:t xml:space="preserve"> </w:t>
      </w:r>
      <w:r>
        <w:t>i</w:t>
      </w:r>
      <w:r>
        <w:rPr>
          <w:spacing w:val="52"/>
        </w:rPr>
        <w:t xml:space="preserve"> </w:t>
      </w:r>
      <w:r>
        <w:t>modelli</w:t>
      </w:r>
      <w:r>
        <w:rPr>
          <w:spacing w:val="52"/>
        </w:rPr>
        <w:t xml:space="preserve"> </w:t>
      </w:r>
      <w:r>
        <w:t>EPA</w:t>
      </w:r>
      <w:r>
        <w:rPr>
          <w:spacing w:val="52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qualità</w:t>
      </w:r>
      <w:r>
        <w:rPr>
          <w:spacing w:val="-57"/>
        </w:rPr>
        <w:t xml:space="preserve"> </w:t>
      </w:r>
      <w:r>
        <w:t>dell’aria</w:t>
      </w:r>
      <w:r>
        <w:tab/>
        <w:t>per</w:t>
      </w:r>
      <w:r>
        <w:tab/>
        <w:t>le</w:t>
      </w:r>
      <w:r>
        <w:tab/>
        <w:t>applicazioni</w:t>
      </w:r>
      <w:r>
        <w:tab/>
      </w:r>
      <w:proofErr w:type="spellStart"/>
      <w:r>
        <w:rPr>
          <w:i/>
        </w:rPr>
        <w:t>overwater</w:t>
      </w:r>
      <w:proofErr w:type="spellEnd"/>
      <w:r>
        <w:rPr>
          <w:i/>
        </w:rPr>
        <w:tab/>
      </w:r>
      <w:r>
        <w:t>(</w:t>
      </w:r>
      <w:r>
        <w:rPr>
          <w:u w:val="single"/>
        </w:rPr>
        <w:t>https://</w:t>
      </w:r>
      <w:hyperlink r:id="rId18">
        <w:r>
          <w:rPr>
            <w:u w:val="single"/>
          </w:rPr>
          <w:t>www.boem.gov/newsroom/ocean-science-</w:t>
        </w:r>
      </w:hyperlink>
      <w:r>
        <w:rPr>
          <w:spacing w:val="-57"/>
        </w:rPr>
        <w:t xml:space="preserve"> </w:t>
      </w:r>
      <w:r>
        <w:rPr>
          <w:u w:val="single"/>
        </w:rPr>
        <w:t>news/boem-funds-study-improve-epa-air-quality-model-overwater-applications</w:t>
      </w:r>
      <w:r>
        <w:t>).</w:t>
      </w:r>
      <w:r>
        <w:tab/>
      </w:r>
      <w:r>
        <w:tab/>
        <w:t>Tutto</w:t>
      </w:r>
      <w:r>
        <w:tab/>
      </w:r>
      <w:r>
        <w:rPr>
          <w:spacing w:val="-1"/>
        </w:rPr>
        <w:t>ciò</w:t>
      </w:r>
      <w:r>
        <w:rPr>
          <w:spacing w:val="-57"/>
        </w:rPr>
        <w:t xml:space="preserve"> </w:t>
      </w:r>
      <w:r>
        <w:t>ribadisce</w:t>
      </w:r>
      <w:r>
        <w:rPr>
          <w:spacing w:val="33"/>
        </w:rPr>
        <w:t xml:space="preserve"> </w:t>
      </w:r>
      <w:r>
        <w:t>a</w:t>
      </w:r>
      <w:r>
        <w:t>ncora</w:t>
      </w:r>
      <w:r>
        <w:rPr>
          <w:spacing w:val="33"/>
        </w:rPr>
        <w:t xml:space="preserve"> </w:t>
      </w:r>
      <w:r>
        <w:t>una</w:t>
      </w:r>
      <w:r>
        <w:rPr>
          <w:spacing w:val="34"/>
        </w:rPr>
        <w:t xml:space="preserve"> </w:t>
      </w:r>
      <w:r>
        <w:t>volta</w:t>
      </w:r>
      <w:r>
        <w:rPr>
          <w:spacing w:val="33"/>
        </w:rPr>
        <w:t xml:space="preserve"> </w:t>
      </w:r>
      <w:r>
        <w:t>l’importanza</w:t>
      </w:r>
      <w:r>
        <w:rPr>
          <w:spacing w:val="33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poter</w:t>
      </w:r>
      <w:r>
        <w:rPr>
          <w:spacing w:val="33"/>
        </w:rPr>
        <w:t xml:space="preserve"> </w:t>
      </w:r>
      <w:r>
        <w:t>disporre</w:t>
      </w:r>
      <w:r>
        <w:rPr>
          <w:spacing w:val="33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stime</w:t>
      </w:r>
      <w:r>
        <w:rPr>
          <w:spacing w:val="33"/>
        </w:rPr>
        <w:t xml:space="preserve"> </w:t>
      </w:r>
      <w:r>
        <w:t>previsionali</w:t>
      </w:r>
      <w:r>
        <w:rPr>
          <w:spacing w:val="33"/>
        </w:rPr>
        <w:t xml:space="preserve"> </w:t>
      </w:r>
      <w:r>
        <w:t>affidabili</w:t>
      </w:r>
      <w:r>
        <w:rPr>
          <w:spacing w:val="34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diversi</w:t>
      </w:r>
      <w:r>
        <w:rPr>
          <w:spacing w:val="27"/>
        </w:rPr>
        <w:t xml:space="preserve"> </w:t>
      </w:r>
      <w:r>
        <w:t>scenari,</w:t>
      </w:r>
      <w:r>
        <w:rPr>
          <w:spacing w:val="27"/>
        </w:rPr>
        <w:t xml:space="preserve"> </w:t>
      </w:r>
      <w:r>
        <w:t>tramite</w:t>
      </w:r>
      <w:r>
        <w:rPr>
          <w:spacing w:val="27"/>
        </w:rPr>
        <w:t xml:space="preserve"> </w:t>
      </w:r>
      <w:r>
        <w:t>l’utilizzo</w:t>
      </w:r>
      <w:r>
        <w:rPr>
          <w:spacing w:val="28"/>
        </w:rPr>
        <w:t xml:space="preserve"> </w:t>
      </w:r>
      <w:r>
        <w:t>dei</w:t>
      </w:r>
      <w:r>
        <w:rPr>
          <w:spacing w:val="27"/>
        </w:rPr>
        <w:t xml:space="preserve"> </w:t>
      </w:r>
      <w:r>
        <w:t>modelli</w:t>
      </w:r>
      <w:r>
        <w:rPr>
          <w:spacing w:val="27"/>
        </w:rPr>
        <w:t xml:space="preserve"> </w:t>
      </w:r>
      <w:r>
        <w:t>più</w:t>
      </w:r>
      <w:r>
        <w:rPr>
          <w:spacing w:val="28"/>
        </w:rPr>
        <w:t xml:space="preserve"> </w:t>
      </w:r>
      <w:r>
        <w:t>appropriati;</w:t>
      </w:r>
      <w:r>
        <w:rPr>
          <w:spacing w:val="27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risultati</w:t>
      </w:r>
      <w:r>
        <w:rPr>
          <w:spacing w:val="27"/>
        </w:rPr>
        <w:t xml:space="preserve"> </w:t>
      </w:r>
      <w:r>
        <w:t>derivanti</w:t>
      </w:r>
      <w:r>
        <w:rPr>
          <w:spacing w:val="28"/>
        </w:rPr>
        <w:t xml:space="preserve"> </w:t>
      </w:r>
      <w:r>
        <w:t>da</w:t>
      </w:r>
      <w:r>
        <w:rPr>
          <w:spacing w:val="27"/>
        </w:rPr>
        <w:t xml:space="preserve"> </w:t>
      </w:r>
      <w:proofErr w:type="spellStart"/>
      <w:r>
        <w:t>Calpuff</w:t>
      </w:r>
      <w:proofErr w:type="spellEnd"/>
      <w:r>
        <w:rPr>
          <w:spacing w:val="27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questo</w:t>
      </w:r>
      <w:r>
        <w:rPr>
          <w:spacing w:val="-14"/>
        </w:rPr>
        <w:t xml:space="preserve"> </w:t>
      </w:r>
      <w:r>
        <w:t>caso</w:t>
      </w:r>
      <w:r>
        <w:rPr>
          <w:spacing w:val="-14"/>
        </w:rPr>
        <w:t xml:space="preserve"> </w:t>
      </w:r>
      <w:r>
        <w:t>richiedono</w:t>
      </w:r>
      <w:r>
        <w:rPr>
          <w:spacing w:val="-13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forte</w:t>
      </w:r>
      <w:r>
        <w:rPr>
          <w:spacing w:val="-13"/>
        </w:rPr>
        <w:t xml:space="preserve"> </w:t>
      </w:r>
      <w:r>
        <w:t>cautela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potrebbero</w:t>
      </w:r>
      <w:r>
        <w:rPr>
          <w:spacing w:val="-14"/>
        </w:rPr>
        <w:t xml:space="preserve"> </w:t>
      </w:r>
      <w:r>
        <w:t>essere</w:t>
      </w:r>
      <w:r>
        <w:rPr>
          <w:spacing w:val="-13"/>
        </w:rPr>
        <w:t xml:space="preserve"> </w:t>
      </w:r>
      <w:r>
        <w:t>rivisti</w:t>
      </w:r>
      <w:r>
        <w:rPr>
          <w:spacing w:val="-14"/>
        </w:rPr>
        <w:t xml:space="preserve"> </w:t>
      </w:r>
      <w:r>
        <w:t>sulla</w:t>
      </w:r>
      <w:r>
        <w:rPr>
          <w:spacing w:val="-13"/>
        </w:rPr>
        <w:t xml:space="preserve"> </w:t>
      </w:r>
      <w:r>
        <w:t>base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quanto</w:t>
      </w:r>
      <w:r>
        <w:rPr>
          <w:spacing w:val="-14"/>
        </w:rPr>
        <w:t xml:space="preserve"> </w:t>
      </w:r>
      <w:r>
        <w:t>detto</w:t>
      </w:r>
      <w:r>
        <w:rPr>
          <w:spacing w:val="-13"/>
        </w:rPr>
        <w:t xml:space="preserve"> </w:t>
      </w:r>
      <w:r>
        <w:t>sopra.</w:t>
      </w:r>
    </w:p>
    <w:p w:rsidR="00877E3D" w:rsidRDefault="00D60C21">
      <w:pPr>
        <w:pStyle w:val="Corpotesto"/>
        <w:spacing w:before="120" w:line="276" w:lineRule="auto"/>
        <w:ind w:right="112"/>
        <w:jc w:val="both"/>
      </w:pPr>
      <w:r>
        <w:rPr>
          <w:u w:val="single"/>
        </w:rPr>
        <w:t xml:space="preserve">Scenari emissivi simulati – </w:t>
      </w:r>
      <w:r>
        <w:t>il proponente simula due scenari, il primo rappresenta lo scenario</w:t>
      </w:r>
      <w:r>
        <w:rPr>
          <w:spacing w:val="1"/>
        </w:rPr>
        <w:t xml:space="preserve"> </w:t>
      </w:r>
      <w:r>
        <w:t>massimo orario e il secondo lo scenario medio annuo. Il primo, date le condizioni descritte di</w:t>
      </w:r>
      <w:r>
        <w:rPr>
          <w:spacing w:val="1"/>
        </w:rPr>
        <w:t xml:space="preserve"> </w:t>
      </w:r>
      <w:r>
        <w:t>simulazione delle diverse sorgen</w:t>
      </w:r>
      <w:r>
        <w:t>ti, in funzione contemporaneamente, rappresenta lo scenario di</w:t>
      </w:r>
      <w:r>
        <w:rPr>
          <w:spacing w:val="1"/>
        </w:rPr>
        <w:t xml:space="preserve"> </w:t>
      </w:r>
      <w:r>
        <w:t>configurazione</w:t>
      </w:r>
      <w:r>
        <w:rPr>
          <w:spacing w:val="-2"/>
        </w:rPr>
        <w:t xml:space="preserve"> </w:t>
      </w:r>
      <w:r>
        <w:t>emissiva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presenta</w:t>
      </w:r>
      <w:r>
        <w:rPr>
          <w:spacing w:val="-1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alcune</w:t>
      </w:r>
      <w:r>
        <w:rPr>
          <w:spacing w:val="-1"/>
        </w:rPr>
        <w:t xml:space="preserve"> </w:t>
      </w:r>
      <w:r>
        <w:t>specifiche</w:t>
      </w:r>
      <w:r>
        <w:rPr>
          <w:spacing w:val="-2"/>
        </w:rPr>
        <w:t xml:space="preserve"> </w:t>
      </w:r>
      <w:r>
        <w:t>situazioni.</w:t>
      </w:r>
    </w:p>
    <w:p w:rsidR="00877E3D" w:rsidRDefault="00877E3D">
      <w:pPr>
        <w:spacing w:line="276" w:lineRule="auto"/>
        <w:jc w:val="both"/>
        <w:sectPr w:rsidR="00877E3D">
          <w:pgSz w:w="11910" w:h="16840"/>
          <w:pgMar w:top="1980" w:right="1020" w:bottom="1880" w:left="1300" w:header="851" w:footer="1688" w:gutter="0"/>
          <w:cols w:space="720"/>
        </w:sectPr>
      </w:pPr>
    </w:p>
    <w:p w:rsidR="00877E3D" w:rsidRDefault="00877E3D">
      <w:pPr>
        <w:pStyle w:val="Corpotesto"/>
        <w:ind w:left="0"/>
        <w:rPr>
          <w:sz w:val="20"/>
        </w:rPr>
      </w:pPr>
    </w:p>
    <w:p w:rsidR="00877E3D" w:rsidRDefault="00877E3D">
      <w:pPr>
        <w:pStyle w:val="Corpotesto"/>
        <w:ind w:left="0"/>
        <w:rPr>
          <w:sz w:val="20"/>
        </w:rPr>
      </w:pPr>
    </w:p>
    <w:p w:rsidR="00877E3D" w:rsidRDefault="00877E3D">
      <w:pPr>
        <w:pStyle w:val="Corpotesto"/>
        <w:spacing w:before="10"/>
        <w:ind w:left="0"/>
        <w:rPr>
          <w:sz w:val="25"/>
        </w:rPr>
      </w:pPr>
    </w:p>
    <w:p w:rsidR="00877E3D" w:rsidRDefault="00D60C21">
      <w:pPr>
        <w:pStyle w:val="Corpotesto"/>
        <w:spacing w:before="90" w:line="276" w:lineRule="auto"/>
        <w:ind w:right="112"/>
        <w:jc w:val="both"/>
      </w:pPr>
      <w:r>
        <w:t>Lo scenario medio annuo, diversamente, è uno scenario che non si presenta mai e i cui risultati</w:t>
      </w:r>
      <w:r>
        <w:rPr>
          <w:spacing w:val="1"/>
        </w:rPr>
        <w:t xml:space="preserve"> </w:t>
      </w:r>
      <w:r>
        <w:t>non consentono di effettuare una valutazione realistica di quello che potenzialmente si potrebbe</w:t>
      </w:r>
      <w:r>
        <w:rPr>
          <w:spacing w:val="1"/>
        </w:rPr>
        <w:t xml:space="preserve"> </w:t>
      </w:r>
      <w:r>
        <w:t>presentare</w:t>
      </w:r>
      <w:r>
        <w:rPr>
          <w:spacing w:val="-1"/>
        </w:rPr>
        <w:t xml:space="preserve"> </w:t>
      </w:r>
      <w:r>
        <w:t>nell’area.</w:t>
      </w:r>
    </w:p>
    <w:p w:rsidR="00877E3D" w:rsidRDefault="00D60C21">
      <w:pPr>
        <w:pStyle w:val="Corpotesto"/>
        <w:spacing w:line="276" w:lineRule="auto"/>
        <w:ind w:right="112"/>
        <w:jc w:val="both"/>
      </w:pPr>
      <w:r>
        <w:t xml:space="preserve">Ai fini delle valutazioni sarebbe idoneo </w:t>
      </w:r>
      <w:r>
        <w:t>procedere con una valutazione degli scenari emissivi per</w:t>
      </w:r>
      <w:r>
        <w:rPr>
          <w:spacing w:val="1"/>
        </w:rPr>
        <w:t xml:space="preserve"> </w:t>
      </w:r>
      <w:r>
        <w:t>specifica</w:t>
      </w:r>
      <w:r>
        <w:rPr>
          <w:spacing w:val="-2"/>
        </w:rPr>
        <w:t xml:space="preserve"> </w:t>
      </w:r>
      <w:r>
        <w:t>situazione, ovvero:</w:t>
      </w:r>
    </w:p>
    <w:p w:rsidR="00877E3D" w:rsidRDefault="00D60C21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line="290" w:lineRule="exact"/>
        <w:ind w:hanging="361"/>
        <w:rPr>
          <w:sz w:val="24"/>
        </w:rPr>
      </w:pPr>
      <w:r>
        <w:rPr>
          <w:sz w:val="24"/>
        </w:rPr>
        <w:t>FSRU</w:t>
      </w:r>
      <w:r>
        <w:rPr>
          <w:spacing w:val="-1"/>
          <w:sz w:val="24"/>
        </w:rPr>
        <w:t xml:space="preserve"> </w:t>
      </w:r>
      <w:r>
        <w:rPr>
          <w:sz w:val="24"/>
        </w:rPr>
        <w:t>sola</w:t>
      </w:r>
      <w:r>
        <w:rPr>
          <w:spacing w:val="-2"/>
          <w:sz w:val="24"/>
        </w:rPr>
        <w:t xml:space="preserve"> </w:t>
      </w:r>
      <w:r>
        <w:rPr>
          <w:sz w:val="24"/>
        </w:rPr>
        <w:t>sorgente</w:t>
      </w:r>
      <w:r>
        <w:rPr>
          <w:spacing w:val="-2"/>
          <w:sz w:val="24"/>
        </w:rPr>
        <w:t xml:space="preserve"> </w:t>
      </w:r>
      <w:r>
        <w:rPr>
          <w:sz w:val="24"/>
        </w:rPr>
        <w:t>emissiva</w:t>
      </w:r>
    </w:p>
    <w:p w:rsidR="00877E3D" w:rsidRDefault="00D60C21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40"/>
        <w:ind w:hanging="361"/>
        <w:rPr>
          <w:sz w:val="24"/>
        </w:rPr>
      </w:pPr>
      <w:proofErr w:type="spellStart"/>
      <w:r>
        <w:rPr>
          <w:sz w:val="24"/>
        </w:rPr>
        <w:t>FSRU+Nave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metaniera</w:t>
      </w:r>
    </w:p>
    <w:p w:rsidR="00877E3D" w:rsidRDefault="00D60C21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42"/>
        <w:ind w:hanging="361"/>
        <w:rPr>
          <w:sz w:val="24"/>
        </w:rPr>
      </w:pPr>
      <w:proofErr w:type="spellStart"/>
      <w:r>
        <w:rPr>
          <w:sz w:val="24"/>
        </w:rPr>
        <w:t>FSRU+Nave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metaniera+rimorchiatori</w:t>
      </w:r>
      <w:proofErr w:type="spellEnd"/>
    </w:p>
    <w:p w:rsidR="00877E3D" w:rsidRDefault="00D60C21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37"/>
        <w:ind w:hanging="361"/>
        <w:rPr>
          <w:sz w:val="24"/>
        </w:rPr>
      </w:pPr>
      <w:proofErr w:type="spellStart"/>
      <w:r>
        <w:rPr>
          <w:sz w:val="24"/>
        </w:rPr>
        <w:t>FSRU+nave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sorveglianza</w:t>
      </w:r>
    </w:p>
    <w:p w:rsidR="00877E3D" w:rsidRDefault="00D60C21">
      <w:pPr>
        <w:pStyle w:val="Corpotesto"/>
        <w:spacing w:before="45" w:line="276" w:lineRule="auto"/>
        <w:ind w:right="112"/>
        <w:jc w:val="both"/>
      </w:pPr>
      <w:r>
        <w:t>Ogni</w:t>
      </w:r>
      <w:r>
        <w:rPr>
          <w:spacing w:val="-8"/>
        </w:rPr>
        <w:t xml:space="preserve"> </w:t>
      </w:r>
      <w:r>
        <w:t>scenario</w:t>
      </w:r>
      <w:r>
        <w:rPr>
          <w:spacing w:val="-7"/>
        </w:rPr>
        <w:t xml:space="preserve"> </w:t>
      </w:r>
      <w:r>
        <w:t>emissivo</w:t>
      </w:r>
      <w:r>
        <w:rPr>
          <w:spacing w:val="-7"/>
        </w:rPr>
        <w:t xml:space="preserve"> </w:t>
      </w:r>
      <w:r>
        <w:t>deve</w:t>
      </w:r>
      <w:r>
        <w:rPr>
          <w:spacing w:val="-7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accompagnato</w:t>
      </w:r>
      <w:r>
        <w:rPr>
          <w:spacing w:val="-7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descrizione</w:t>
      </w:r>
      <w:r>
        <w:rPr>
          <w:spacing w:val="-7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condizioni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emissione</w:t>
      </w:r>
      <w:r>
        <w:rPr>
          <w:spacing w:val="-58"/>
        </w:rPr>
        <w:t xml:space="preserve"> </w:t>
      </w:r>
      <w:r>
        <w:t>di ciascuna sorgente e dell’intervallo di tempo in cui lo scenario si presenta. Mentre la FSRU ha</w:t>
      </w:r>
      <w:r>
        <w:rPr>
          <w:spacing w:val="1"/>
        </w:rPr>
        <w:t xml:space="preserve"> </w:t>
      </w:r>
      <w:r>
        <w:t>un funzionamento di 24/h giorno, le altre sorgenti hanno un’emissione circoscritta al tempo di</w:t>
      </w:r>
      <w:r>
        <w:rPr>
          <w:spacing w:val="1"/>
        </w:rPr>
        <w:t xml:space="preserve"> </w:t>
      </w:r>
      <w:r>
        <w:t>impiego. La valutazio</w:t>
      </w:r>
      <w:r>
        <w:t>ne separata ed integrata di questi scenari, riportata sul territorio secondo le</w:t>
      </w:r>
      <w:r>
        <w:rPr>
          <w:spacing w:val="1"/>
        </w:rPr>
        <w:t xml:space="preserve"> </w:t>
      </w:r>
      <w:r>
        <w:t>sezioni di censimento, può consentire di comprendere il potenziale impatto. Per lo scenario della</w:t>
      </w:r>
      <w:r>
        <w:rPr>
          <w:spacing w:val="1"/>
        </w:rPr>
        <w:t xml:space="preserve"> </w:t>
      </w:r>
      <w:r>
        <w:t>sola FSRU ha rilevanza simulare le condizioni medie annuali, giornaliere ed or</w:t>
      </w:r>
      <w:r>
        <w:t>arie. Per gli altri</w:t>
      </w:r>
      <w:r>
        <w:rPr>
          <w:spacing w:val="1"/>
        </w:rPr>
        <w:t xml:space="preserve"> </w:t>
      </w:r>
      <w:r>
        <w:t>scenari,</w:t>
      </w:r>
      <w:r>
        <w:rPr>
          <w:spacing w:val="-15"/>
        </w:rPr>
        <w:t xml:space="preserve"> </w:t>
      </w:r>
      <w:r>
        <w:t>sono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interesse</w:t>
      </w:r>
      <w:r>
        <w:rPr>
          <w:spacing w:val="-14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valutazioni</w:t>
      </w:r>
      <w:r>
        <w:rPr>
          <w:spacing w:val="-15"/>
        </w:rPr>
        <w:t xml:space="preserve"> </w:t>
      </w:r>
      <w:r>
        <w:t>orarie,</w:t>
      </w:r>
      <w:r>
        <w:rPr>
          <w:spacing w:val="-15"/>
        </w:rPr>
        <w:t xml:space="preserve"> </w:t>
      </w:r>
      <w:r>
        <w:t>e,</w:t>
      </w:r>
      <w:r>
        <w:rPr>
          <w:spacing w:val="-15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possibile,</w:t>
      </w:r>
      <w:r>
        <w:rPr>
          <w:spacing w:val="-15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stime</w:t>
      </w:r>
      <w:r>
        <w:rPr>
          <w:spacing w:val="-15"/>
        </w:rPr>
        <w:t xml:space="preserve"> </w:t>
      </w:r>
      <w:r>
        <w:t>medie</w:t>
      </w:r>
      <w:r>
        <w:rPr>
          <w:spacing w:val="-14"/>
        </w:rPr>
        <w:t xml:space="preserve"> </w:t>
      </w:r>
      <w:r>
        <w:t>operate</w:t>
      </w:r>
      <w:r>
        <w:rPr>
          <w:spacing w:val="-15"/>
        </w:rPr>
        <w:t xml:space="preserve"> </w:t>
      </w:r>
      <w:r>
        <w:t>sull’intervallo</w:t>
      </w:r>
      <w:r>
        <w:rPr>
          <w:spacing w:val="-5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tempo</w:t>
      </w:r>
      <w:r>
        <w:rPr>
          <w:spacing w:val="-7"/>
        </w:rPr>
        <w:t xml:space="preserve"> </w:t>
      </w:r>
      <w:r>
        <w:t>riferito</w:t>
      </w:r>
      <w:r>
        <w:rPr>
          <w:spacing w:val="-7"/>
        </w:rPr>
        <w:t xml:space="preserve"> </w:t>
      </w:r>
      <w:r>
        <w:t>allo</w:t>
      </w:r>
      <w:r>
        <w:rPr>
          <w:spacing w:val="-6"/>
        </w:rPr>
        <w:t xml:space="preserve"> </w:t>
      </w:r>
      <w:r>
        <w:t>scenario</w:t>
      </w:r>
      <w:r>
        <w:rPr>
          <w:spacing w:val="-7"/>
        </w:rPr>
        <w:t xml:space="preserve"> </w:t>
      </w:r>
      <w:r>
        <w:t>(es.</w:t>
      </w:r>
      <w:r>
        <w:rPr>
          <w:spacing w:val="-7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ore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operazioni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avvicinamento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allontanamento</w:t>
      </w:r>
      <w:r>
        <w:rPr>
          <w:spacing w:val="-7"/>
        </w:rPr>
        <w:t xml:space="preserve"> </w:t>
      </w:r>
      <w:r>
        <w:t>della</w:t>
      </w:r>
      <w:r>
        <w:rPr>
          <w:spacing w:val="-58"/>
        </w:rPr>
        <w:t xml:space="preserve"> </w:t>
      </w:r>
      <w:r>
        <w:t>nave</w:t>
      </w:r>
      <w:r>
        <w:rPr>
          <w:spacing w:val="-2"/>
        </w:rPr>
        <w:t xml:space="preserve"> </w:t>
      </w:r>
      <w:r>
        <w:t>metaniera, oppure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8 ore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fase</w:t>
      </w:r>
      <w:r>
        <w:rPr>
          <w:spacing w:val="-1"/>
        </w:rPr>
        <w:t xml:space="preserve"> </w:t>
      </w:r>
      <w:r>
        <w:t>di attracco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metaniera).</w:t>
      </w:r>
    </w:p>
    <w:p w:rsidR="00877E3D" w:rsidRDefault="00D60C21">
      <w:pPr>
        <w:pStyle w:val="Corpotesto"/>
        <w:spacing w:line="276" w:lineRule="auto"/>
        <w:ind w:right="112"/>
        <w:jc w:val="both"/>
      </w:pPr>
      <w:r>
        <w:t>Sicuramente</w:t>
      </w:r>
      <w:r>
        <w:rPr>
          <w:spacing w:val="-14"/>
        </w:rPr>
        <w:t xml:space="preserve"> </w:t>
      </w:r>
      <w:r>
        <w:t>lo</w:t>
      </w:r>
      <w:r>
        <w:rPr>
          <w:spacing w:val="-14"/>
        </w:rPr>
        <w:t xml:space="preserve"> </w:t>
      </w:r>
      <w:r>
        <w:t>scenario</w:t>
      </w:r>
      <w:r>
        <w:rPr>
          <w:spacing w:val="-13"/>
        </w:rPr>
        <w:t xml:space="preserve"> </w:t>
      </w:r>
      <w:r>
        <w:t>medio</w:t>
      </w:r>
      <w:r>
        <w:rPr>
          <w:spacing w:val="-14"/>
        </w:rPr>
        <w:t xml:space="preserve"> </w:t>
      </w:r>
      <w:r>
        <w:t>annuo</w:t>
      </w:r>
      <w:r>
        <w:rPr>
          <w:spacing w:val="-13"/>
        </w:rPr>
        <w:t xml:space="preserve"> </w:t>
      </w:r>
      <w:r>
        <w:t>simulato</w:t>
      </w:r>
      <w:r>
        <w:rPr>
          <w:spacing w:val="-14"/>
        </w:rPr>
        <w:t xml:space="preserve"> </w:t>
      </w:r>
      <w:r>
        <w:t>dal</w:t>
      </w:r>
      <w:r>
        <w:rPr>
          <w:spacing w:val="-14"/>
        </w:rPr>
        <w:t xml:space="preserve"> </w:t>
      </w:r>
      <w:r>
        <w:t>proponente</w:t>
      </w:r>
      <w:r>
        <w:rPr>
          <w:spacing w:val="-13"/>
        </w:rPr>
        <w:t xml:space="preserve"> </w:t>
      </w:r>
      <w:r>
        <w:t>non</w:t>
      </w:r>
      <w:r>
        <w:rPr>
          <w:spacing w:val="-14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riferibile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nessuna</w:t>
      </w:r>
      <w:r>
        <w:rPr>
          <w:spacing w:val="-14"/>
        </w:rPr>
        <w:t xml:space="preserve"> </w:t>
      </w:r>
      <w:r>
        <w:t>situazione</w:t>
      </w:r>
      <w:r>
        <w:rPr>
          <w:spacing w:val="-58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potrà</w:t>
      </w:r>
      <w:r>
        <w:rPr>
          <w:spacing w:val="-10"/>
        </w:rPr>
        <w:t xml:space="preserve"> </w:t>
      </w:r>
      <w:r>
        <w:t>presentare,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quanto</w:t>
      </w:r>
      <w:r>
        <w:rPr>
          <w:spacing w:val="-9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emissioni</w:t>
      </w:r>
      <w:r>
        <w:rPr>
          <w:spacing w:val="-9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diverse</w:t>
      </w:r>
      <w:r>
        <w:rPr>
          <w:spacing w:val="-9"/>
        </w:rPr>
        <w:t xml:space="preserve"> </w:t>
      </w:r>
      <w:r>
        <w:t>sorgenti</w:t>
      </w:r>
      <w:r>
        <w:rPr>
          <w:spacing w:val="-10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riferiscono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situazioni</w:t>
      </w:r>
      <w:r>
        <w:rPr>
          <w:spacing w:val="-8"/>
        </w:rPr>
        <w:t xml:space="preserve"> </w:t>
      </w:r>
      <w:r>
        <w:t>reali</w:t>
      </w:r>
      <w:r>
        <w:rPr>
          <w:spacing w:val="-58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territorio.</w:t>
      </w:r>
    </w:p>
    <w:p w:rsidR="00877E3D" w:rsidRDefault="00D60C21">
      <w:pPr>
        <w:pStyle w:val="Corpotesto"/>
        <w:spacing w:line="276" w:lineRule="auto"/>
        <w:ind w:right="112"/>
        <w:jc w:val="both"/>
      </w:pPr>
      <w:r>
        <w:t>Inoltre, considerata la forte differenza stagionale delle condizioni meteoclimatiche dell’area, si</w:t>
      </w:r>
      <w:r>
        <w:rPr>
          <w:spacing w:val="1"/>
        </w:rPr>
        <w:t xml:space="preserve"> </w:t>
      </w:r>
      <w:r>
        <w:t>ritiene utile effettuare e valutare separatamente le simulazioni per ciascuna stagione. Questo</w:t>
      </w:r>
      <w:r>
        <w:rPr>
          <w:spacing w:val="1"/>
        </w:rPr>
        <w:t xml:space="preserve"> </w:t>
      </w:r>
      <w:r>
        <w:t>approccio potrebbe suggerire attività gestionali s</w:t>
      </w:r>
      <w:r>
        <w:t>pecifiche di lavoro della piattaforma, al fine di</w:t>
      </w:r>
      <w:r>
        <w:rPr>
          <w:spacing w:val="1"/>
        </w:rPr>
        <w:t xml:space="preserve"> </w:t>
      </w:r>
      <w:r>
        <w:t>minimizzare</w:t>
      </w:r>
      <w:r>
        <w:rPr>
          <w:spacing w:val="-2"/>
        </w:rPr>
        <w:t xml:space="preserve"> </w:t>
      </w:r>
      <w:r>
        <w:t>gli impatti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ricadute</w:t>
      </w:r>
      <w:r>
        <w:rPr>
          <w:spacing w:val="-1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territorio e</w:t>
      </w:r>
      <w:r>
        <w:rPr>
          <w:spacing w:val="-1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popolazione.</w:t>
      </w:r>
    </w:p>
    <w:p w:rsidR="00877E3D" w:rsidRDefault="00D60C21">
      <w:pPr>
        <w:pStyle w:val="Corpotesto"/>
        <w:spacing w:before="202" w:line="276" w:lineRule="auto"/>
        <w:ind w:right="112"/>
        <w:jc w:val="both"/>
      </w:pPr>
      <w:r>
        <w:t>Per</w:t>
      </w:r>
      <w:r>
        <w:rPr>
          <w:spacing w:val="-15"/>
        </w:rPr>
        <w:t xml:space="preserve"> </w:t>
      </w:r>
      <w:r>
        <w:t>quanto</w:t>
      </w:r>
      <w:r>
        <w:rPr>
          <w:spacing w:val="-15"/>
        </w:rPr>
        <w:t xml:space="preserve"> </w:t>
      </w:r>
      <w:r>
        <w:t>riguarda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simulazione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CO,</w:t>
      </w:r>
      <w:r>
        <w:rPr>
          <w:spacing w:val="-14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proponente</w:t>
      </w:r>
      <w:r>
        <w:rPr>
          <w:spacing w:val="-14"/>
        </w:rPr>
        <w:t xml:space="preserve"> </w:t>
      </w:r>
      <w:r>
        <w:t>considera</w:t>
      </w:r>
      <w:r>
        <w:rPr>
          <w:spacing w:val="-15"/>
        </w:rPr>
        <w:t xml:space="preserve"> </w:t>
      </w:r>
      <w:r>
        <w:t>uno</w:t>
      </w:r>
      <w:r>
        <w:rPr>
          <w:spacing w:val="-14"/>
        </w:rPr>
        <w:t xml:space="preserve"> </w:t>
      </w:r>
      <w:r>
        <w:t>scenario</w:t>
      </w:r>
      <w:r>
        <w:rPr>
          <w:spacing w:val="-15"/>
        </w:rPr>
        <w:t xml:space="preserve"> </w:t>
      </w:r>
      <w:r>
        <w:t>che</w:t>
      </w:r>
      <w:r>
        <w:rPr>
          <w:spacing w:val="-15"/>
        </w:rPr>
        <w:t xml:space="preserve"> </w:t>
      </w:r>
      <w:r>
        <w:t>fa</w:t>
      </w:r>
      <w:r>
        <w:rPr>
          <w:spacing w:val="-14"/>
        </w:rPr>
        <w:t xml:space="preserve"> </w:t>
      </w:r>
      <w:r>
        <w:t>riferimento</w:t>
      </w:r>
      <w:r>
        <w:rPr>
          <w:spacing w:val="-58"/>
        </w:rPr>
        <w:t xml:space="preserve"> </w:t>
      </w:r>
      <w:r>
        <w:t>a quanto attualmente autorizzato per il progetto di Piombino, pari a 140 ton/quadrimestre. Questo</w:t>
      </w:r>
      <w:r>
        <w:rPr>
          <w:spacing w:val="-57"/>
        </w:rPr>
        <w:t xml:space="preserve"> </w:t>
      </w:r>
      <w:r>
        <w:t>rappresenta un limite su un periodo non breve, mentre le emissioni della GOLAR TUNDRA per</w:t>
      </w:r>
      <w:r>
        <w:rPr>
          <w:spacing w:val="1"/>
        </w:rPr>
        <w:t xml:space="preserve"> </w:t>
      </w:r>
      <w:r>
        <w:t>questo</w:t>
      </w:r>
      <w:r>
        <w:rPr>
          <w:spacing w:val="-11"/>
        </w:rPr>
        <w:t xml:space="preserve"> </w:t>
      </w:r>
      <w:r>
        <w:t>inquinante</w:t>
      </w:r>
      <w:r>
        <w:rPr>
          <w:spacing w:val="-11"/>
        </w:rPr>
        <w:t xml:space="preserve"> </w:t>
      </w:r>
      <w:r>
        <w:t>possono</w:t>
      </w:r>
      <w:r>
        <w:rPr>
          <w:spacing w:val="-11"/>
        </w:rPr>
        <w:t xml:space="preserve"> </w:t>
      </w:r>
      <w:r>
        <w:t>raggiungere</w:t>
      </w:r>
      <w:r>
        <w:rPr>
          <w:spacing w:val="-10"/>
        </w:rPr>
        <w:t xml:space="preserve"> </w:t>
      </w:r>
      <w:r>
        <w:t>anche</w:t>
      </w:r>
      <w:r>
        <w:rPr>
          <w:spacing w:val="-11"/>
        </w:rPr>
        <w:t xml:space="preserve"> </w:t>
      </w:r>
      <w:r>
        <w:t>concentrazioni</w:t>
      </w:r>
      <w:r>
        <w:rPr>
          <w:spacing w:val="-11"/>
        </w:rPr>
        <w:t xml:space="preserve"> </w:t>
      </w:r>
      <w:r>
        <w:t>molto</w:t>
      </w:r>
      <w:r>
        <w:rPr>
          <w:spacing w:val="-10"/>
        </w:rPr>
        <w:t xml:space="preserve"> </w:t>
      </w:r>
      <w:r>
        <w:t>ele</w:t>
      </w:r>
      <w:r>
        <w:t>vate</w:t>
      </w:r>
      <w:r>
        <w:rPr>
          <w:spacing w:val="-11"/>
        </w:rPr>
        <w:t xml:space="preserve"> </w:t>
      </w:r>
      <w:r>
        <w:t>(da</w:t>
      </w:r>
      <w:r>
        <w:rPr>
          <w:spacing w:val="-11"/>
        </w:rPr>
        <w:t xml:space="preserve"> </w:t>
      </w:r>
      <w:r>
        <w:t>343</w:t>
      </w:r>
      <w:r>
        <w:rPr>
          <w:spacing w:val="-10"/>
        </w:rPr>
        <w:t xml:space="preserve"> </w:t>
      </w:r>
      <w:r>
        <w:t>mg/Nm</w:t>
      </w:r>
      <w:r>
        <w:rPr>
          <w:vertAlign w:val="superscript"/>
        </w:rPr>
        <w:t>3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830</w:t>
      </w:r>
      <w:r>
        <w:rPr>
          <w:spacing w:val="-57"/>
        </w:rPr>
        <w:t xml:space="preserve"> </w:t>
      </w:r>
      <w:r>
        <w:t>mg/Nm</w:t>
      </w:r>
      <w:r>
        <w:rPr>
          <w:vertAlign w:val="superscript"/>
        </w:rPr>
        <w:t>3</w:t>
      </w:r>
      <w:r>
        <w:t>) per un numero di ore non noto. Si raccomanda quindi di effettuare le simulazioni di</w:t>
      </w:r>
      <w:r>
        <w:rPr>
          <w:spacing w:val="1"/>
        </w:rPr>
        <w:t xml:space="preserve"> </w:t>
      </w:r>
      <w:r>
        <w:t>questi</w:t>
      </w:r>
      <w:r>
        <w:rPr>
          <w:spacing w:val="-8"/>
        </w:rPr>
        <w:t xml:space="preserve"> </w:t>
      </w:r>
      <w:r>
        <w:t>scenari</w:t>
      </w:r>
      <w:r>
        <w:rPr>
          <w:spacing w:val="-7"/>
        </w:rPr>
        <w:t xml:space="preserve"> </w:t>
      </w:r>
      <w:r>
        <w:t>critici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emissione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valori</w:t>
      </w:r>
      <w:r>
        <w:rPr>
          <w:spacing w:val="-7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proponente</w:t>
      </w:r>
      <w:r>
        <w:rPr>
          <w:spacing w:val="-7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potuto</w:t>
      </w:r>
      <w:r>
        <w:rPr>
          <w:spacing w:val="-7"/>
        </w:rPr>
        <w:t xml:space="preserve"> </w:t>
      </w:r>
      <w:r>
        <w:t>verificare,</w:t>
      </w:r>
      <w:r>
        <w:rPr>
          <w:spacing w:val="-8"/>
        </w:rPr>
        <w:t xml:space="preserve"> </w:t>
      </w:r>
      <w:r>
        <w:t>molto</w:t>
      </w:r>
      <w:r>
        <w:rPr>
          <w:spacing w:val="-57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elevati di</w:t>
      </w:r>
      <w:r>
        <w:rPr>
          <w:spacing w:val="-1"/>
        </w:rPr>
        <w:t xml:space="preserve"> </w:t>
      </w:r>
      <w:r>
        <w:t>quanto inizialmente</w:t>
      </w:r>
      <w:r>
        <w:rPr>
          <w:spacing w:val="-1"/>
        </w:rPr>
        <w:t xml:space="preserve"> </w:t>
      </w:r>
      <w:r>
        <w:t>previsto.</w:t>
      </w:r>
    </w:p>
    <w:p w:rsidR="00877E3D" w:rsidRDefault="00D60C21">
      <w:pPr>
        <w:pStyle w:val="Corpotesto"/>
        <w:spacing w:before="198" w:line="276" w:lineRule="auto"/>
        <w:ind w:right="112"/>
        <w:jc w:val="both"/>
      </w:pPr>
      <w:r>
        <w:rPr>
          <w:u w:val="single"/>
        </w:rPr>
        <w:t>Microinquinanti</w:t>
      </w:r>
      <w:r>
        <w:rPr>
          <w:spacing w:val="-11"/>
          <w:u w:val="single"/>
        </w:rPr>
        <w:t xml:space="preserve"> </w:t>
      </w:r>
      <w:r>
        <w:rPr>
          <w:u w:val="single"/>
        </w:rPr>
        <w:t>–</w:t>
      </w:r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fine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comprendere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emissioni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microinquinanti</w:t>
      </w:r>
      <w:r>
        <w:rPr>
          <w:spacing w:val="-11"/>
        </w:rPr>
        <w:t xml:space="preserve"> </w:t>
      </w:r>
      <w:r>
        <w:t>considerate,</w:t>
      </w:r>
      <w:r>
        <w:rPr>
          <w:spacing w:val="-11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necessario</w:t>
      </w:r>
      <w:r>
        <w:rPr>
          <w:spacing w:val="-58"/>
        </w:rPr>
        <w:t xml:space="preserve"> </w:t>
      </w:r>
      <w:r>
        <w:t>conoscere i consumi di combustibile dei rimorchiatori che usano MDO, per poter adeguatamente</w:t>
      </w:r>
      <w:r>
        <w:rPr>
          <w:spacing w:val="1"/>
        </w:rPr>
        <w:t xml:space="preserve"> </w:t>
      </w:r>
      <w:r>
        <w:t>verificare</w:t>
      </w:r>
      <w:r>
        <w:rPr>
          <w:spacing w:val="13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emissioni</w:t>
      </w:r>
      <w:r>
        <w:rPr>
          <w:spacing w:val="13"/>
        </w:rPr>
        <w:t xml:space="preserve"> </w:t>
      </w:r>
      <w:r>
        <w:t>stimate.</w:t>
      </w:r>
      <w:r>
        <w:rPr>
          <w:spacing w:val="14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t>ricorda</w:t>
      </w:r>
      <w:r>
        <w:rPr>
          <w:spacing w:val="13"/>
        </w:rPr>
        <w:t xml:space="preserve"> </w:t>
      </w:r>
      <w:r>
        <w:t>che</w:t>
      </w:r>
      <w:r>
        <w:rPr>
          <w:spacing w:val="14"/>
        </w:rPr>
        <w:t xml:space="preserve"> </w:t>
      </w:r>
      <w:r>
        <w:t>questa</w:t>
      </w:r>
      <w:r>
        <w:rPr>
          <w:spacing w:val="13"/>
        </w:rPr>
        <w:t xml:space="preserve"> </w:t>
      </w:r>
      <w:r>
        <w:t>stessa</w:t>
      </w:r>
      <w:r>
        <w:rPr>
          <w:spacing w:val="13"/>
        </w:rPr>
        <w:t xml:space="preserve"> </w:t>
      </w:r>
      <w:r>
        <w:t>impostazione</w:t>
      </w:r>
      <w:r>
        <w:rPr>
          <w:spacing w:val="14"/>
        </w:rPr>
        <w:t xml:space="preserve"> </w:t>
      </w:r>
      <w:r>
        <w:t>dovrà</w:t>
      </w:r>
      <w:r>
        <w:rPr>
          <w:spacing w:val="13"/>
        </w:rPr>
        <w:t xml:space="preserve"> </w:t>
      </w:r>
      <w:r>
        <w:t>essere</w:t>
      </w:r>
      <w:r>
        <w:rPr>
          <w:spacing w:val="13"/>
        </w:rPr>
        <w:t xml:space="preserve"> </w:t>
      </w:r>
      <w:r>
        <w:t>utilizzata</w:t>
      </w:r>
    </w:p>
    <w:p w:rsidR="00877E3D" w:rsidRDefault="00877E3D">
      <w:pPr>
        <w:spacing w:line="276" w:lineRule="auto"/>
        <w:jc w:val="both"/>
        <w:sectPr w:rsidR="00877E3D">
          <w:pgSz w:w="11910" w:h="16840"/>
          <w:pgMar w:top="1980" w:right="1020" w:bottom="1880" w:left="1300" w:header="851" w:footer="1688" w:gutter="0"/>
          <w:cols w:space="720"/>
        </w:sectPr>
      </w:pPr>
    </w:p>
    <w:p w:rsidR="00877E3D" w:rsidRDefault="00877E3D">
      <w:pPr>
        <w:pStyle w:val="Corpotesto"/>
        <w:ind w:left="0"/>
        <w:rPr>
          <w:sz w:val="20"/>
        </w:rPr>
      </w:pPr>
    </w:p>
    <w:p w:rsidR="00877E3D" w:rsidRDefault="00877E3D">
      <w:pPr>
        <w:pStyle w:val="Corpotesto"/>
        <w:ind w:left="0"/>
        <w:rPr>
          <w:sz w:val="20"/>
        </w:rPr>
      </w:pPr>
    </w:p>
    <w:p w:rsidR="00877E3D" w:rsidRDefault="00877E3D">
      <w:pPr>
        <w:pStyle w:val="Corpotesto"/>
        <w:spacing w:before="10"/>
        <w:ind w:left="0"/>
        <w:rPr>
          <w:sz w:val="25"/>
        </w:rPr>
      </w:pPr>
    </w:p>
    <w:p w:rsidR="00877E3D" w:rsidRDefault="00D60C21">
      <w:pPr>
        <w:pStyle w:val="Corpotesto"/>
        <w:spacing w:before="90" w:line="273" w:lineRule="auto"/>
        <w:ind w:right="112"/>
        <w:jc w:val="both"/>
      </w:pP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mezzi</w:t>
      </w:r>
      <w:r>
        <w:rPr>
          <w:spacing w:val="1"/>
        </w:rPr>
        <w:t xml:space="preserve"> </w:t>
      </w:r>
      <w:r>
        <w:t>navali</w:t>
      </w:r>
      <w:r>
        <w:rPr>
          <w:spacing w:val="1"/>
        </w:rPr>
        <w:t xml:space="preserve"> </w:t>
      </w:r>
      <w:r>
        <w:t>utilizzati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cantiere,</w:t>
      </w:r>
      <w:r>
        <w:rPr>
          <w:spacing w:val="1"/>
        </w:rPr>
        <w:t xml:space="preserve"> </w:t>
      </w:r>
      <w:r>
        <w:t>mezzi</w:t>
      </w:r>
      <w:r>
        <w:rPr>
          <w:spacing w:val="1"/>
        </w:rPr>
        <w:t xml:space="preserve"> </w:t>
      </w:r>
      <w:r>
        <w:t>verosimilmente</w:t>
      </w:r>
      <w:r>
        <w:rPr>
          <w:spacing w:val="1"/>
        </w:rPr>
        <w:t xml:space="preserve"> </w:t>
      </w:r>
      <w:r>
        <w:t>alimentati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position w:val="2"/>
        </w:rPr>
        <w:t>tradizionali combustibili marini a cui sono associate le emissioni dei macroinquinanti /</w:t>
      </w:r>
      <w:proofErr w:type="spellStart"/>
      <w:r>
        <w:rPr>
          <w:position w:val="2"/>
        </w:rPr>
        <w:t>NOx</w:t>
      </w:r>
      <w:proofErr w:type="spellEnd"/>
      <w:r>
        <w:rPr>
          <w:position w:val="2"/>
        </w:rPr>
        <w:t>, SO</w:t>
      </w:r>
      <w:r>
        <w:rPr>
          <w:sz w:val="16"/>
        </w:rPr>
        <w:t>2</w:t>
      </w:r>
      <w:r>
        <w:rPr>
          <w:position w:val="2"/>
        </w:rPr>
        <w:t>,</w:t>
      </w:r>
      <w:r>
        <w:rPr>
          <w:spacing w:val="-57"/>
          <w:position w:val="2"/>
        </w:rPr>
        <w:t xml:space="preserve"> </w:t>
      </w:r>
      <w:r>
        <w:t>CO, PTS), sostanze organiche volatili NMVOC), microinquinanti organici IPA, PCDD/F, PCB,</w:t>
      </w:r>
      <w:r>
        <w:rPr>
          <w:spacing w:val="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inorganici (metalli pesanti).</w:t>
      </w:r>
    </w:p>
    <w:p w:rsidR="00877E3D" w:rsidRDefault="00D60C21">
      <w:pPr>
        <w:pStyle w:val="Corpotesto"/>
        <w:spacing w:before="207" w:line="276" w:lineRule="auto"/>
        <w:ind w:right="112"/>
        <w:jc w:val="both"/>
      </w:pPr>
      <w:r>
        <w:t>Nel</w:t>
      </w:r>
      <w:r>
        <w:rPr>
          <w:spacing w:val="-8"/>
        </w:rPr>
        <w:t xml:space="preserve"> </w:t>
      </w:r>
      <w:r>
        <w:rPr>
          <w:b/>
        </w:rPr>
        <w:t>paragrafo</w:t>
      </w:r>
      <w:r>
        <w:rPr>
          <w:b/>
          <w:spacing w:val="-8"/>
        </w:rPr>
        <w:t xml:space="preserve"> </w:t>
      </w:r>
      <w:r>
        <w:rPr>
          <w:b/>
        </w:rPr>
        <w:t>4.1</w:t>
      </w:r>
      <w:r>
        <w:rPr>
          <w:b/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documento</w:t>
      </w:r>
      <w:r>
        <w:rPr>
          <w:spacing w:val="-8"/>
        </w:rPr>
        <w:t xml:space="preserve"> </w:t>
      </w:r>
      <w:r>
        <w:t>VIS</w:t>
      </w:r>
      <w:r>
        <w:rPr>
          <w:spacing w:val="-8"/>
        </w:rPr>
        <w:t xml:space="preserve"> </w:t>
      </w:r>
      <w:r>
        <w:t>viene</w:t>
      </w:r>
      <w:r>
        <w:rPr>
          <w:spacing w:val="-7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sommaria</w:t>
      </w:r>
      <w:r>
        <w:rPr>
          <w:spacing w:val="-7"/>
        </w:rPr>
        <w:t xml:space="preserve"> </w:t>
      </w:r>
      <w:r>
        <w:t>descrizione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l’esclusione</w:t>
      </w:r>
      <w:r>
        <w:rPr>
          <w:spacing w:val="-7"/>
        </w:rPr>
        <w:t xml:space="preserve"> </w:t>
      </w:r>
      <w:r>
        <w:t>delle</w:t>
      </w:r>
      <w:r>
        <w:rPr>
          <w:spacing w:val="-58"/>
        </w:rPr>
        <w:t xml:space="preserve"> </w:t>
      </w:r>
      <w:r>
        <w:t>esposizioni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orale</w:t>
      </w:r>
      <w:r>
        <w:rPr>
          <w:spacing w:val="1"/>
        </w:rPr>
        <w:t xml:space="preserve"> </w:t>
      </w:r>
      <w:r>
        <w:t>dovute</w:t>
      </w:r>
      <w:r>
        <w:rPr>
          <w:spacing w:val="1"/>
        </w:rPr>
        <w:t xml:space="preserve"> </w:t>
      </w:r>
      <w:r>
        <w:t>all’inquinamento</w:t>
      </w:r>
      <w:r>
        <w:rPr>
          <w:spacing w:val="1"/>
        </w:rPr>
        <w:t xml:space="preserve"> </w:t>
      </w:r>
      <w:r>
        <w:t>dell’acqua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suolo.</w:t>
      </w:r>
      <w:r>
        <w:rPr>
          <w:spacing w:val="1"/>
        </w:rPr>
        <w:t xml:space="preserve"> </w:t>
      </w:r>
      <w:r>
        <w:t>Tuttavia</w:t>
      </w:r>
      <w:r>
        <w:rPr>
          <w:spacing w:val="1"/>
        </w:rPr>
        <w:t xml:space="preserve"> </w:t>
      </w:r>
      <w:r>
        <w:t>queste</w:t>
      </w:r>
      <w:r>
        <w:rPr>
          <w:spacing w:val="1"/>
        </w:rPr>
        <w:t xml:space="preserve"> </w:t>
      </w:r>
      <w:r>
        <w:t>valutazioni prendono in considerazione sempre e solo la fase di esercizio dell’impianto senza</w:t>
      </w:r>
      <w:r>
        <w:rPr>
          <w:spacing w:val="1"/>
        </w:rPr>
        <w:t xml:space="preserve"> </w:t>
      </w:r>
      <w:r>
        <w:t>valutare accuratamente la fase di cantiere, che potrebbe determinare impatti non trascurabili per</w:t>
      </w:r>
      <w:r>
        <w:rPr>
          <w:spacing w:val="1"/>
        </w:rPr>
        <w:t xml:space="preserve"> </w:t>
      </w:r>
      <w:r>
        <w:t xml:space="preserve">queste </w:t>
      </w:r>
      <w:r>
        <w:t>altre vie espositive. Questa fase, come già descritto, non può essere trascurata sia per la</w:t>
      </w:r>
      <w:r>
        <w:rPr>
          <w:spacing w:val="1"/>
        </w:rPr>
        <w:t xml:space="preserve"> </w:t>
      </w:r>
      <w:r>
        <w:t>rilevanza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svolte</w:t>
      </w:r>
      <w:r>
        <w:rPr>
          <w:spacing w:val="-1"/>
        </w:rPr>
        <w:t xml:space="preserve"> </w:t>
      </w:r>
      <w:r>
        <w:t>sia 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circa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anni.</w:t>
      </w:r>
    </w:p>
    <w:p w:rsidR="00877E3D" w:rsidRDefault="00D60C21">
      <w:pPr>
        <w:spacing w:line="276" w:lineRule="auto"/>
        <w:ind w:left="116" w:right="112"/>
        <w:jc w:val="both"/>
        <w:rPr>
          <w:sz w:val="24"/>
        </w:rPr>
      </w:pPr>
      <w:r>
        <w:rPr>
          <w:sz w:val="24"/>
        </w:rPr>
        <w:t>Il Proponente conferma infatti che “</w:t>
      </w:r>
      <w:r>
        <w:rPr>
          <w:i/>
          <w:sz w:val="24"/>
        </w:rPr>
        <w:t>Il metanodotto (e le relative opere di progetto annesse)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attraversa aree di tipologia differente; per il tratto costiero di approdo della </w:t>
      </w:r>
      <w:proofErr w:type="spellStart"/>
      <w:r>
        <w:rPr>
          <w:i/>
          <w:sz w:val="24"/>
        </w:rPr>
        <w:t>sealine</w:t>
      </w:r>
      <w:proofErr w:type="spellEnd"/>
      <w:r>
        <w:rPr>
          <w:i/>
          <w:sz w:val="24"/>
        </w:rPr>
        <w:t xml:space="preserve"> si riscontra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 prevalenza di aree antropizzate a vocazione residenziale, commerciale e industriale per poi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inoltrarsi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 aree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 vocazione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naturale”</w:t>
      </w:r>
      <w:r>
        <w:rPr>
          <w:sz w:val="24"/>
        </w:rPr>
        <w:t>.</w:t>
      </w:r>
    </w:p>
    <w:p w:rsidR="00877E3D" w:rsidRDefault="00D60C21">
      <w:pPr>
        <w:pStyle w:val="Corpotesto"/>
        <w:spacing w:before="201" w:line="276" w:lineRule="auto"/>
        <w:ind w:right="113"/>
        <w:jc w:val="both"/>
      </w:pPr>
      <w:r>
        <w:t>Per quanto riguar</w:t>
      </w:r>
      <w:r>
        <w:t xml:space="preserve">da </w:t>
      </w:r>
      <w:r>
        <w:rPr>
          <w:b/>
        </w:rPr>
        <w:t>le risorse idriche</w:t>
      </w:r>
      <w:r>
        <w:t>, infatti, il documento VIS non prende in considerazione la</w:t>
      </w:r>
      <w:r>
        <w:rPr>
          <w:spacing w:val="1"/>
        </w:rPr>
        <w:t xml:space="preserve"> </w:t>
      </w:r>
      <w:r>
        <w:t>matrice,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riporta</w:t>
      </w:r>
      <w:r>
        <w:rPr>
          <w:spacing w:val="-13"/>
        </w:rPr>
        <w:t xml:space="preserve"> </w:t>
      </w:r>
      <w:r>
        <w:t>alcuna</w:t>
      </w:r>
      <w:r>
        <w:rPr>
          <w:spacing w:val="-13"/>
        </w:rPr>
        <w:t xml:space="preserve"> </w:t>
      </w:r>
      <w:r>
        <w:t>informazione</w:t>
      </w:r>
      <w:r>
        <w:rPr>
          <w:spacing w:val="-12"/>
        </w:rPr>
        <w:t xml:space="preserve"> </w:t>
      </w:r>
      <w:r>
        <w:t>circa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presenza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corpi</w:t>
      </w:r>
      <w:r>
        <w:rPr>
          <w:spacing w:val="-12"/>
        </w:rPr>
        <w:t xml:space="preserve"> </w:t>
      </w:r>
      <w:r>
        <w:t>idrici</w:t>
      </w:r>
      <w:r>
        <w:rPr>
          <w:spacing w:val="-13"/>
        </w:rPr>
        <w:t xml:space="preserve"> </w:t>
      </w:r>
      <w:r>
        <w:t>superficiali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sotterranei</w:t>
      </w:r>
      <w:r>
        <w:rPr>
          <w:spacing w:val="-57"/>
        </w:rPr>
        <w:t xml:space="preserve"> </w:t>
      </w:r>
      <w:r>
        <w:t>presenti nelle aree intercettate dalle opere connesse. Si chiede pertan</w:t>
      </w:r>
      <w:r>
        <w:t>to di fornire informazioni</w:t>
      </w:r>
      <w:r>
        <w:rPr>
          <w:spacing w:val="1"/>
        </w:rPr>
        <w:t xml:space="preserve"> </w:t>
      </w:r>
      <w:r>
        <w:t>dettagliate</w:t>
      </w:r>
      <w:r>
        <w:rPr>
          <w:spacing w:val="-5"/>
        </w:rPr>
        <w:t xml:space="preserve"> </w:t>
      </w:r>
      <w:r>
        <w:t>sui</w:t>
      </w:r>
      <w:r>
        <w:rPr>
          <w:spacing w:val="-5"/>
        </w:rPr>
        <w:t xml:space="preserve"> </w:t>
      </w:r>
      <w:r>
        <w:t>corpi</w:t>
      </w:r>
      <w:r>
        <w:rPr>
          <w:spacing w:val="-4"/>
        </w:rPr>
        <w:t xml:space="preserve"> </w:t>
      </w:r>
      <w:r>
        <w:t>idrici</w:t>
      </w:r>
      <w:r>
        <w:rPr>
          <w:spacing w:val="-5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superficiali</w:t>
      </w:r>
      <w:r>
        <w:rPr>
          <w:spacing w:val="-5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sotterranei</w:t>
      </w:r>
      <w:r>
        <w:rPr>
          <w:spacing w:val="-5"/>
        </w:rPr>
        <w:t xml:space="preserve"> </w:t>
      </w:r>
      <w:r>
        <w:t>circa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chimica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questi,</w:t>
      </w:r>
      <w:r>
        <w:rPr>
          <w:spacing w:val="-57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piani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monitoraggio</w:t>
      </w:r>
      <w:r>
        <w:rPr>
          <w:spacing w:val="-8"/>
        </w:rPr>
        <w:t xml:space="preserve"> </w:t>
      </w:r>
      <w:r>
        <w:t>già</w:t>
      </w:r>
      <w:r>
        <w:rPr>
          <w:spacing w:val="-9"/>
        </w:rPr>
        <w:t xml:space="preserve"> </w:t>
      </w:r>
      <w:r>
        <w:t>eseguiti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quelli</w:t>
      </w:r>
      <w:r>
        <w:rPr>
          <w:spacing w:val="-8"/>
        </w:rPr>
        <w:t xml:space="preserve"> </w:t>
      </w:r>
      <w:r>
        <w:t>programmati</w:t>
      </w:r>
      <w:r>
        <w:rPr>
          <w:spacing w:val="-8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futuro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possibili</w:t>
      </w:r>
      <w:r>
        <w:rPr>
          <w:spacing w:val="-9"/>
        </w:rPr>
        <w:t xml:space="preserve"> </w:t>
      </w:r>
      <w:r>
        <w:t>impatti</w:t>
      </w:r>
      <w:r>
        <w:rPr>
          <w:spacing w:val="-8"/>
        </w:rPr>
        <w:t xml:space="preserve"> </w:t>
      </w:r>
      <w:r>
        <w:t>derivanti</w:t>
      </w:r>
      <w:r>
        <w:rPr>
          <w:spacing w:val="-57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realizzazione</w:t>
      </w:r>
      <w:r>
        <w:rPr>
          <w:spacing w:val="-1"/>
        </w:rPr>
        <w:t xml:space="preserve"> </w:t>
      </w:r>
      <w:r>
        <w:t>dell’opera.</w:t>
      </w:r>
    </w:p>
    <w:p w:rsidR="00877E3D" w:rsidRDefault="00D60C21">
      <w:pPr>
        <w:pStyle w:val="Corpotesto"/>
        <w:spacing w:before="197" w:line="273" w:lineRule="auto"/>
        <w:ind w:right="112"/>
        <w:jc w:val="both"/>
      </w:pPr>
      <w:r>
        <w:rPr>
          <w:position w:val="2"/>
        </w:rPr>
        <w:t>Per quanto riguarda la Valutazione tossicologica sono indicati gli inquinanti di interesse (NO</w:t>
      </w:r>
      <w:r>
        <w:rPr>
          <w:sz w:val="16"/>
        </w:rPr>
        <w:t>2</w:t>
      </w:r>
      <w:r>
        <w:rPr>
          <w:position w:val="2"/>
        </w:rPr>
        <w:t>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particolato, SO</w:t>
      </w:r>
      <w:r>
        <w:rPr>
          <w:sz w:val="16"/>
        </w:rPr>
        <w:t xml:space="preserve">2 </w:t>
      </w:r>
      <w:r>
        <w:rPr>
          <w:position w:val="2"/>
        </w:rPr>
        <w:t>metalli, IPA, PCDD/F e NMVOC), ma non sono riportati in maniera esaustiva i</w:t>
      </w:r>
      <w:r>
        <w:rPr>
          <w:spacing w:val="1"/>
          <w:position w:val="2"/>
        </w:rPr>
        <w:t xml:space="preserve"> </w:t>
      </w:r>
      <w:r>
        <w:t>profili tossicologici (per effetti cance</w:t>
      </w:r>
      <w:r>
        <w:t>rogeni e non) di tali sostanze a supporto degli indicatori</w:t>
      </w:r>
      <w:r>
        <w:rPr>
          <w:spacing w:val="1"/>
        </w:rPr>
        <w:t xml:space="preserve"> </w:t>
      </w:r>
      <w:r>
        <w:t>sanitari</w:t>
      </w:r>
      <w:r>
        <w:rPr>
          <w:spacing w:val="-2"/>
        </w:rPr>
        <w:t xml:space="preserve"> </w:t>
      </w:r>
      <w:r>
        <w:t xml:space="preserve">indicati. </w:t>
      </w:r>
      <w:r>
        <w:rPr>
          <w:u w:val="single"/>
        </w:rPr>
        <w:t>Tale</w:t>
      </w:r>
      <w:r>
        <w:rPr>
          <w:spacing w:val="-2"/>
          <w:u w:val="single"/>
        </w:rPr>
        <w:t xml:space="preserve"> </w:t>
      </w:r>
      <w:r>
        <w:rPr>
          <w:u w:val="single"/>
        </w:rPr>
        <w:t>sezione dovrà</w:t>
      </w:r>
      <w:r>
        <w:rPr>
          <w:spacing w:val="-1"/>
          <w:u w:val="single"/>
        </w:rPr>
        <w:t xml:space="preserve"> </w:t>
      </w:r>
      <w:r>
        <w:rPr>
          <w:u w:val="single"/>
        </w:rPr>
        <w:t>essere</w:t>
      </w:r>
      <w:r>
        <w:rPr>
          <w:spacing w:val="-2"/>
          <w:u w:val="single"/>
        </w:rPr>
        <w:t xml:space="preserve"> </w:t>
      </w:r>
      <w:r>
        <w:rPr>
          <w:u w:val="single"/>
        </w:rPr>
        <w:t>adeguatamente integrata</w:t>
      </w:r>
      <w:r>
        <w:t>.</w:t>
      </w:r>
    </w:p>
    <w:p w:rsidR="00877E3D" w:rsidRDefault="00D60C21">
      <w:pPr>
        <w:pStyle w:val="Corpotesto"/>
        <w:spacing w:before="206" w:line="276" w:lineRule="auto"/>
        <w:ind w:right="112"/>
        <w:jc w:val="both"/>
      </w:pPr>
      <w:proofErr w:type="gramStart"/>
      <w:r>
        <w:t>E’</w:t>
      </w:r>
      <w:proofErr w:type="gramEnd"/>
      <w:r>
        <w:rPr>
          <w:spacing w:val="-15"/>
        </w:rPr>
        <w:t xml:space="preserve"> </w:t>
      </w:r>
      <w:r>
        <w:t>riportato</w:t>
      </w:r>
      <w:r>
        <w:rPr>
          <w:spacing w:val="-14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razionale</w:t>
      </w:r>
      <w:r>
        <w:rPr>
          <w:spacing w:val="-15"/>
        </w:rPr>
        <w:t xml:space="preserve"> </w:t>
      </w:r>
      <w:r>
        <w:t>attraverso</w:t>
      </w:r>
      <w:r>
        <w:rPr>
          <w:spacing w:val="-14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quale</w:t>
      </w:r>
      <w:r>
        <w:rPr>
          <w:spacing w:val="-15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proponente</w:t>
      </w:r>
      <w:r>
        <w:rPr>
          <w:spacing w:val="-14"/>
        </w:rPr>
        <w:t xml:space="preserve"> </w:t>
      </w:r>
      <w:r>
        <w:t>è</w:t>
      </w:r>
      <w:r>
        <w:rPr>
          <w:spacing w:val="-14"/>
        </w:rPr>
        <w:t xml:space="preserve"> </w:t>
      </w:r>
      <w:r>
        <w:t>giunto</w:t>
      </w:r>
      <w:r>
        <w:rPr>
          <w:spacing w:val="-15"/>
        </w:rPr>
        <w:t xml:space="preserve"> </w:t>
      </w:r>
      <w:r>
        <w:t>alla</w:t>
      </w:r>
      <w:r>
        <w:rPr>
          <w:spacing w:val="-14"/>
        </w:rPr>
        <w:t xml:space="preserve"> </w:t>
      </w:r>
      <w:r>
        <w:t>conclusione</w:t>
      </w:r>
      <w:r>
        <w:rPr>
          <w:spacing w:val="-14"/>
        </w:rPr>
        <w:t xml:space="preserve"> </w:t>
      </w:r>
      <w:r>
        <w:t>che</w:t>
      </w:r>
      <w:r>
        <w:rPr>
          <w:spacing w:val="-15"/>
        </w:rPr>
        <w:t xml:space="preserve"> </w:t>
      </w:r>
      <w:r>
        <w:rPr>
          <w:u w:val="single"/>
        </w:rPr>
        <w:t>l’esposizione</w:t>
      </w:r>
      <w:r>
        <w:rPr>
          <w:spacing w:val="-57"/>
        </w:rPr>
        <w:t xml:space="preserve"> </w:t>
      </w:r>
      <w:r>
        <w:rPr>
          <w:u w:val="single"/>
        </w:rPr>
        <w:t>inalatoria è la principale via di esposizione</w:t>
      </w:r>
      <w:r>
        <w:t>, attraverso la descrizione delle possibili ricadute al</w:t>
      </w:r>
      <w:r>
        <w:rPr>
          <w:spacing w:val="1"/>
        </w:rPr>
        <w:t xml:space="preserve"> </w:t>
      </w:r>
      <w:r>
        <w:rPr>
          <w:spacing w:val="-1"/>
        </w:rPr>
        <w:t>suolo</w:t>
      </w:r>
      <w:r>
        <w:rPr>
          <w:spacing w:val="-15"/>
        </w:rPr>
        <w:t xml:space="preserve"> </w:t>
      </w:r>
      <w:r>
        <w:rPr>
          <w:spacing w:val="-1"/>
        </w:rPr>
        <w:t>degli</w:t>
      </w:r>
      <w:r>
        <w:rPr>
          <w:spacing w:val="-14"/>
        </w:rPr>
        <w:t xml:space="preserve"> </w:t>
      </w:r>
      <w:r>
        <w:rPr>
          <w:spacing w:val="-1"/>
        </w:rPr>
        <w:t>inquinanti.</w:t>
      </w:r>
      <w:r>
        <w:rPr>
          <w:spacing w:val="-15"/>
        </w:rPr>
        <w:t xml:space="preserve"> </w:t>
      </w:r>
      <w:r>
        <w:rPr>
          <w:spacing w:val="-1"/>
        </w:rPr>
        <w:t>Tuttavia</w:t>
      </w:r>
      <w:r>
        <w:rPr>
          <w:spacing w:val="-14"/>
        </w:rPr>
        <w:t xml:space="preserve"> </w:t>
      </w:r>
      <w:r>
        <w:rPr>
          <w:u w:val="single"/>
        </w:rPr>
        <w:t>in</w:t>
      </w:r>
      <w:r>
        <w:rPr>
          <w:spacing w:val="-15"/>
          <w:u w:val="single"/>
        </w:rPr>
        <w:t xml:space="preserve"> </w:t>
      </w:r>
      <w:r>
        <w:rPr>
          <w:u w:val="single"/>
        </w:rPr>
        <w:t>considerazione</w:t>
      </w:r>
      <w:r>
        <w:rPr>
          <w:spacing w:val="-14"/>
          <w:u w:val="single"/>
        </w:rPr>
        <w:t xml:space="preserve"> </w:t>
      </w:r>
      <w:r>
        <w:rPr>
          <w:u w:val="single"/>
        </w:rPr>
        <w:t>di</w:t>
      </w:r>
      <w:r>
        <w:rPr>
          <w:spacing w:val="-15"/>
          <w:u w:val="single"/>
        </w:rPr>
        <w:t xml:space="preserve"> </w:t>
      </w:r>
      <w:r>
        <w:rPr>
          <w:u w:val="single"/>
        </w:rPr>
        <w:t>quanto</w:t>
      </w:r>
      <w:r>
        <w:rPr>
          <w:spacing w:val="-14"/>
          <w:u w:val="single"/>
        </w:rPr>
        <w:t xml:space="preserve"> </w:t>
      </w:r>
      <w:r>
        <w:rPr>
          <w:u w:val="single"/>
        </w:rPr>
        <w:t>detto</w:t>
      </w:r>
      <w:r>
        <w:rPr>
          <w:spacing w:val="-15"/>
          <w:u w:val="single"/>
        </w:rPr>
        <w:t xml:space="preserve"> </w:t>
      </w:r>
      <w:r>
        <w:rPr>
          <w:u w:val="single"/>
        </w:rPr>
        <w:t>sopra,</w:t>
      </w:r>
      <w:r>
        <w:rPr>
          <w:spacing w:val="-14"/>
          <w:u w:val="single"/>
        </w:rPr>
        <w:t xml:space="preserve"> </w:t>
      </w:r>
      <w:r>
        <w:rPr>
          <w:u w:val="single"/>
        </w:rPr>
        <w:t>a</w:t>
      </w:r>
      <w:r>
        <w:rPr>
          <w:spacing w:val="-15"/>
          <w:u w:val="single"/>
        </w:rPr>
        <w:t xml:space="preserve"> </w:t>
      </w:r>
      <w:r>
        <w:rPr>
          <w:u w:val="single"/>
        </w:rPr>
        <w:t>proposito</w:t>
      </w:r>
      <w:r>
        <w:rPr>
          <w:spacing w:val="-14"/>
          <w:u w:val="single"/>
        </w:rPr>
        <w:t xml:space="preserve"> </w:t>
      </w:r>
      <w:r>
        <w:rPr>
          <w:u w:val="single"/>
        </w:rPr>
        <w:t>dei</w:t>
      </w:r>
      <w:r>
        <w:rPr>
          <w:spacing w:val="-14"/>
          <w:u w:val="single"/>
        </w:rPr>
        <w:t xml:space="preserve"> </w:t>
      </w:r>
      <w:r>
        <w:rPr>
          <w:u w:val="single"/>
        </w:rPr>
        <w:t>vari</w:t>
      </w:r>
      <w:r>
        <w:rPr>
          <w:spacing w:val="-15"/>
          <w:u w:val="single"/>
        </w:rPr>
        <w:t xml:space="preserve"> </w:t>
      </w:r>
      <w:r>
        <w:rPr>
          <w:u w:val="single"/>
        </w:rPr>
        <w:t>scenari</w:t>
      </w:r>
      <w:r>
        <w:rPr>
          <w:spacing w:val="-58"/>
        </w:rPr>
        <w:t xml:space="preserve"> </w:t>
      </w:r>
      <w:r>
        <w:rPr>
          <w:u w:val="single"/>
        </w:rPr>
        <w:t>emissivi,</w:t>
      </w:r>
      <w:r>
        <w:rPr>
          <w:spacing w:val="1"/>
          <w:u w:val="single"/>
        </w:rPr>
        <w:t xml:space="preserve"> </w:t>
      </w:r>
      <w:r>
        <w:rPr>
          <w:u w:val="single"/>
        </w:rPr>
        <w:t>questo</w:t>
      </w:r>
      <w:r>
        <w:rPr>
          <w:spacing w:val="1"/>
          <w:u w:val="single"/>
        </w:rPr>
        <w:t xml:space="preserve"> </w:t>
      </w:r>
      <w:r>
        <w:rPr>
          <w:u w:val="single"/>
        </w:rPr>
        <w:t>aspetto</w:t>
      </w:r>
      <w:r>
        <w:rPr>
          <w:spacing w:val="1"/>
          <w:u w:val="single"/>
        </w:rPr>
        <w:t xml:space="preserve"> </w:t>
      </w:r>
      <w:r>
        <w:rPr>
          <w:u w:val="single"/>
        </w:rPr>
        <w:t>va</w:t>
      </w:r>
      <w:r>
        <w:rPr>
          <w:spacing w:val="1"/>
          <w:u w:val="single"/>
        </w:rPr>
        <w:t xml:space="preserve"> </w:t>
      </w:r>
      <w:r>
        <w:rPr>
          <w:u w:val="single"/>
        </w:rPr>
        <w:t>riconsiderato</w:t>
      </w:r>
      <w:r>
        <w:t>.</w:t>
      </w:r>
      <w:r>
        <w:rPr>
          <w:spacing w:val="1"/>
        </w:rPr>
        <w:t xml:space="preserve"> </w:t>
      </w:r>
      <w:r>
        <w:t>Vengono</w:t>
      </w:r>
      <w:r>
        <w:rPr>
          <w:spacing w:val="1"/>
        </w:rPr>
        <w:t xml:space="preserve"> </w:t>
      </w:r>
      <w:r>
        <w:t>u</w:t>
      </w:r>
      <w:r>
        <w:t>tilizzati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limiti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aggiornati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position w:val="2"/>
        </w:rPr>
        <w:t>valutazione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di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rischio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per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via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inalatoria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cronico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e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acuto,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quest’ultimo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solo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relazione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SO</w:t>
      </w:r>
      <w:r>
        <w:rPr>
          <w:sz w:val="16"/>
        </w:rPr>
        <w:t>2</w:t>
      </w:r>
      <w:r>
        <w:rPr>
          <w:position w:val="2"/>
        </w:rPr>
        <w:t>,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NO</w:t>
      </w:r>
      <w:r>
        <w:rPr>
          <w:sz w:val="16"/>
        </w:rPr>
        <w:t>2</w:t>
      </w:r>
      <w:r>
        <w:rPr>
          <w:position w:val="2"/>
        </w:rPr>
        <w:t>,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PM</w:t>
      </w:r>
      <w:r>
        <w:rPr>
          <w:sz w:val="16"/>
        </w:rPr>
        <w:t xml:space="preserve">10 </w:t>
      </w:r>
      <w:r>
        <w:rPr>
          <w:position w:val="2"/>
        </w:rPr>
        <w:t>e PM</w:t>
      </w:r>
      <w:r>
        <w:rPr>
          <w:sz w:val="16"/>
        </w:rPr>
        <w:t>2,5</w:t>
      </w:r>
      <w:r>
        <w:rPr>
          <w:position w:val="2"/>
        </w:rPr>
        <w:t>. Alla luce della richiesta di una revisione ed integrazione degli scenari espositivi,</w:t>
      </w:r>
      <w:r>
        <w:rPr>
          <w:spacing w:val="1"/>
          <w:position w:val="2"/>
        </w:rPr>
        <w:t xml:space="preserve"> </w:t>
      </w:r>
      <w:r>
        <w:t>sopra</w:t>
      </w:r>
      <w:r>
        <w:rPr>
          <w:spacing w:val="-4"/>
        </w:rPr>
        <w:t xml:space="preserve"> </w:t>
      </w:r>
      <w:r>
        <w:t>riportata,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valutazioni</w:t>
      </w:r>
      <w:r>
        <w:rPr>
          <w:spacing w:val="-3"/>
        </w:rPr>
        <w:t xml:space="preserve"> </w:t>
      </w:r>
      <w:r>
        <w:t>tossicologiche</w:t>
      </w:r>
      <w:r>
        <w:rPr>
          <w:spacing w:val="-3"/>
        </w:rPr>
        <w:t xml:space="preserve"> </w:t>
      </w:r>
      <w:r>
        <w:t>dovranno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modificate.</w:t>
      </w:r>
      <w:r>
        <w:rPr>
          <w:spacing w:val="-3"/>
        </w:rPr>
        <w:t xml:space="preserve"> </w:t>
      </w:r>
      <w:r>
        <w:t>Pertanto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possibile</w:t>
      </w:r>
      <w:r>
        <w:rPr>
          <w:spacing w:val="-58"/>
        </w:rPr>
        <w:t xml:space="preserve"> </w:t>
      </w:r>
      <w:r>
        <w:t>trarre</w:t>
      </w:r>
      <w:r>
        <w:rPr>
          <w:spacing w:val="-2"/>
        </w:rPr>
        <w:t xml:space="preserve"> </w:t>
      </w:r>
      <w:r>
        <w:t>conclusioni</w:t>
      </w:r>
      <w:r>
        <w:rPr>
          <w:spacing w:val="-1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al contributo dell’opera.</w:t>
      </w:r>
    </w:p>
    <w:p w:rsidR="00877E3D" w:rsidRDefault="00D60C21">
      <w:pPr>
        <w:pStyle w:val="Corpotesto"/>
        <w:spacing w:before="197" w:line="276" w:lineRule="auto"/>
        <w:ind w:right="112"/>
        <w:jc w:val="both"/>
      </w:pPr>
      <w:proofErr w:type="gramStart"/>
      <w:r>
        <w:t>E’</w:t>
      </w:r>
      <w:proofErr w:type="gramEnd"/>
      <w:r>
        <w:rPr>
          <w:spacing w:val="-5"/>
        </w:rPr>
        <w:t xml:space="preserve"> </w:t>
      </w:r>
      <w:r>
        <w:t>tuttavia</w:t>
      </w:r>
      <w:r>
        <w:rPr>
          <w:spacing w:val="-4"/>
        </w:rPr>
        <w:t xml:space="preserve"> </w:t>
      </w:r>
      <w:r>
        <w:t>possibile</w:t>
      </w:r>
      <w:r>
        <w:rPr>
          <w:spacing w:val="-5"/>
        </w:rPr>
        <w:t xml:space="preserve"> </w:t>
      </w:r>
      <w:r>
        <w:t>analizzare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situazione</w:t>
      </w:r>
      <w:r>
        <w:rPr>
          <w:spacing w:val="-4"/>
        </w:rPr>
        <w:t xml:space="preserve"> </w:t>
      </w:r>
      <w:r>
        <w:t>relativa</w:t>
      </w:r>
      <w:r>
        <w:rPr>
          <w:spacing w:val="-4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valori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background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fattori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rischio</w:t>
      </w:r>
      <w:r>
        <w:rPr>
          <w:spacing w:val="-57"/>
        </w:rPr>
        <w:t xml:space="preserve"> </w:t>
      </w:r>
      <w:r>
        <w:t>identificati,</w:t>
      </w:r>
      <w:r>
        <w:rPr>
          <w:spacing w:val="-12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capire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qualità</w:t>
      </w:r>
      <w:r>
        <w:rPr>
          <w:spacing w:val="-12"/>
        </w:rPr>
        <w:t xml:space="preserve"> </w:t>
      </w:r>
      <w:r>
        <w:t>dell’aria</w:t>
      </w:r>
      <w:r>
        <w:rPr>
          <w:spacing w:val="-12"/>
        </w:rPr>
        <w:t xml:space="preserve"> </w:t>
      </w:r>
      <w:r>
        <w:rPr>
          <w:i/>
        </w:rPr>
        <w:t>ante</w:t>
      </w:r>
      <w:r>
        <w:rPr>
          <w:i/>
          <w:spacing w:val="-12"/>
        </w:rPr>
        <w:t xml:space="preserve"> </w:t>
      </w:r>
      <w:proofErr w:type="spellStart"/>
      <w:r>
        <w:rPr>
          <w:i/>
        </w:rPr>
        <w:t>operam</w:t>
      </w:r>
      <w:proofErr w:type="spellEnd"/>
      <w:r>
        <w:rPr>
          <w:i/>
        </w:rPr>
        <w:t>.</w:t>
      </w:r>
      <w:r>
        <w:rPr>
          <w:i/>
          <w:spacing w:val="-12"/>
        </w:rPr>
        <w:t xml:space="preserve"> </w:t>
      </w:r>
      <w:r>
        <w:t>Quando</w:t>
      </w:r>
      <w:r>
        <w:rPr>
          <w:spacing w:val="-11"/>
        </w:rPr>
        <w:t xml:space="preserve"> </w:t>
      </w:r>
      <w:r>
        <w:t>tutti</w:t>
      </w:r>
      <w:r>
        <w:rPr>
          <w:spacing w:val="-12"/>
        </w:rPr>
        <w:t xml:space="preserve"> </w:t>
      </w:r>
      <w:r>
        <w:t>gli</w:t>
      </w:r>
      <w:r>
        <w:rPr>
          <w:spacing w:val="-12"/>
        </w:rPr>
        <w:t xml:space="preserve"> </w:t>
      </w:r>
      <w:r>
        <w:t>inquinanti</w:t>
      </w:r>
      <w:r>
        <w:rPr>
          <w:spacing w:val="-12"/>
        </w:rPr>
        <w:t xml:space="preserve"> </w:t>
      </w:r>
      <w:r>
        <w:t>sono</w:t>
      </w:r>
      <w:r>
        <w:rPr>
          <w:spacing w:val="-11"/>
        </w:rPr>
        <w:t xml:space="preserve"> </w:t>
      </w:r>
      <w:r>
        <w:t>considerati</w:t>
      </w:r>
    </w:p>
    <w:p w:rsidR="00877E3D" w:rsidRDefault="00877E3D">
      <w:pPr>
        <w:spacing w:line="276" w:lineRule="auto"/>
        <w:jc w:val="both"/>
        <w:sectPr w:rsidR="00877E3D">
          <w:pgSz w:w="11910" w:h="16840"/>
          <w:pgMar w:top="1980" w:right="1020" w:bottom="1880" w:left="1300" w:header="851" w:footer="1688" w:gutter="0"/>
          <w:cols w:space="720"/>
        </w:sectPr>
      </w:pPr>
    </w:p>
    <w:p w:rsidR="00877E3D" w:rsidRDefault="00877E3D">
      <w:pPr>
        <w:pStyle w:val="Corpotesto"/>
        <w:ind w:left="0"/>
        <w:rPr>
          <w:sz w:val="20"/>
        </w:rPr>
      </w:pPr>
    </w:p>
    <w:p w:rsidR="00877E3D" w:rsidRDefault="00877E3D">
      <w:pPr>
        <w:pStyle w:val="Corpotesto"/>
        <w:ind w:left="0"/>
        <w:rPr>
          <w:sz w:val="20"/>
        </w:rPr>
      </w:pPr>
    </w:p>
    <w:p w:rsidR="00877E3D" w:rsidRDefault="00877E3D">
      <w:pPr>
        <w:pStyle w:val="Corpotesto"/>
        <w:spacing w:before="10"/>
        <w:ind w:left="0"/>
        <w:rPr>
          <w:sz w:val="25"/>
        </w:rPr>
      </w:pPr>
    </w:p>
    <w:p w:rsidR="00877E3D" w:rsidRDefault="00D60C21">
      <w:pPr>
        <w:pStyle w:val="Corpotesto"/>
        <w:spacing w:before="90" w:line="276" w:lineRule="auto"/>
        <w:ind w:right="112"/>
        <w:jc w:val="both"/>
      </w:pPr>
      <w:r>
        <w:t>in un unico gruppo (caso conservativo che presuppone additività di dose per tutti gli inquinanti),</w:t>
      </w:r>
      <w:r>
        <w:rPr>
          <w:spacing w:val="1"/>
        </w:rPr>
        <w:t xml:space="preserve"> </w:t>
      </w:r>
      <w:r>
        <w:t>l’HI cumulativo è &gt;&gt;1 nei comuni</w:t>
      </w:r>
      <w:r>
        <w:t xml:space="preserve"> dell’area di studio</w:t>
      </w:r>
      <w:r w:rsidRPr="0089373F">
        <w:rPr>
          <w:highlight w:val="yellow"/>
        </w:rPr>
        <w:t xml:space="preserve">; </w:t>
      </w:r>
      <w:r w:rsidRPr="0089373F">
        <w:rPr>
          <w:highlight w:val="yellow"/>
          <w:u w:val="single"/>
        </w:rPr>
        <w:t>il comune di Vado Ligure presenta la</w:t>
      </w:r>
      <w:r w:rsidRPr="0089373F">
        <w:rPr>
          <w:spacing w:val="1"/>
          <w:highlight w:val="yellow"/>
          <w:u w:val="single"/>
        </w:rPr>
        <w:t xml:space="preserve"> </w:t>
      </w:r>
      <w:r w:rsidRPr="0089373F">
        <w:rPr>
          <w:position w:val="2"/>
          <w:highlight w:val="yellow"/>
          <w:u w:val="single"/>
        </w:rPr>
        <w:t>situazione più critica con HI=8</w:t>
      </w:r>
      <w:r w:rsidRPr="0089373F">
        <w:rPr>
          <w:position w:val="2"/>
          <w:highlight w:val="yellow"/>
        </w:rPr>
        <w:t>.</w:t>
      </w:r>
      <w:r>
        <w:rPr>
          <w:position w:val="2"/>
        </w:rPr>
        <w:t xml:space="preserve"> Mentre SO</w:t>
      </w:r>
      <w:r>
        <w:rPr>
          <w:sz w:val="16"/>
        </w:rPr>
        <w:t xml:space="preserve">2 </w:t>
      </w:r>
      <w:r>
        <w:rPr>
          <w:position w:val="2"/>
        </w:rPr>
        <w:t>ed i micro-inquinanti considerati nella valutazione</w:t>
      </w:r>
      <w:r>
        <w:rPr>
          <w:spacing w:val="1"/>
          <w:position w:val="2"/>
        </w:rPr>
        <w:t xml:space="preserve"> </w:t>
      </w:r>
      <w:r>
        <w:t>danno</w:t>
      </w:r>
      <w:r>
        <w:rPr>
          <w:spacing w:val="5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apporto</w:t>
      </w:r>
      <w:r>
        <w:rPr>
          <w:spacing w:val="5"/>
        </w:rPr>
        <w:t xml:space="preserve"> </w:t>
      </w:r>
      <w:r>
        <w:t>limitato</w:t>
      </w:r>
      <w:r>
        <w:rPr>
          <w:spacing w:val="5"/>
        </w:rPr>
        <w:t xml:space="preserve"> </w:t>
      </w:r>
      <w:r>
        <w:t>all’indice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rischio</w:t>
      </w:r>
      <w:r>
        <w:rPr>
          <w:spacing w:val="5"/>
        </w:rPr>
        <w:t xml:space="preserve"> </w:t>
      </w:r>
      <w:r>
        <w:t>cumulativo,</w:t>
      </w:r>
      <w:r>
        <w:rPr>
          <w:spacing w:val="5"/>
        </w:rPr>
        <w:t xml:space="preserve"> </w:t>
      </w:r>
      <w:r>
        <w:t>è</w:t>
      </w:r>
      <w:r>
        <w:rPr>
          <w:spacing w:val="6"/>
        </w:rPr>
        <w:t xml:space="preserve"> </w:t>
      </w:r>
      <w:r>
        <w:t>evidente</w:t>
      </w:r>
      <w:r>
        <w:rPr>
          <w:spacing w:val="5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contributo</w:t>
      </w:r>
      <w:r>
        <w:rPr>
          <w:spacing w:val="5"/>
        </w:rPr>
        <w:t xml:space="preserve"> </w:t>
      </w:r>
      <w:r>
        <w:t>maggiore</w:t>
      </w:r>
      <w:r>
        <w:rPr>
          <w:spacing w:val="-58"/>
        </w:rPr>
        <w:t xml:space="preserve"> </w:t>
      </w:r>
      <w:r>
        <w:rPr>
          <w:position w:val="2"/>
        </w:rPr>
        <w:t>è dovuto alla somma di particolato (PM</w:t>
      </w:r>
      <w:r>
        <w:rPr>
          <w:sz w:val="16"/>
        </w:rPr>
        <w:t>2,5</w:t>
      </w:r>
      <w:r>
        <w:rPr>
          <w:spacing w:val="1"/>
          <w:sz w:val="16"/>
        </w:rPr>
        <w:t xml:space="preserve"> </w:t>
      </w:r>
      <w:r>
        <w:rPr>
          <w:position w:val="2"/>
        </w:rPr>
        <w:t>e PM</w:t>
      </w:r>
      <w:r>
        <w:rPr>
          <w:sz w:val="16"/>
        </w:rPr>
        <w:t>10</w:t>
      </w:r>
      <w:r>
        <w:rPr>
          <w:position w:val="2"/>
        </w:rPr>
        <w:t>), ed in alcuni casi anche di NO</w:t>
      </w:r>
      <w:r>
        <w:rPr>
          <w:sz w:val="16"/>
        </w:rPr>
        <w:t>2</w:t>
      </w:r>
      <w:r>
        <w:rPr>
          <w:position w:val="2"/>
        </w:rPr>
        <w:t>, che già</w:t>
      </w:r>
      <w:r>
        <w:rPr>
          <w:spacing w:val="1"/>
          <w:position w:val="2"/>
        </w:rPr>
        <w:t xml:space="preserve"> </w:t>
      </w:r>
      <w:r>
        <w:t xml:space="preserve">singolarmente hanno HQ&gt;1. </w:t>
      </w:r>
      <w:r w:rsidRPr="0089373F">
        <w:rPr>
          <w:highlight w:val="yellow"/>
          <w:u w:val="single"/>
        </w:rPr>
        <w:t>Questo HI cumulativo evidenzia quindi una situazione di forte</w:t>
      </w:r>
      <w:r w:rsidRPr="0089373F">
        <w:rPr>
          <w:spacing w:val="1"/>
          <w:highlight w:val="yellow"/>
        </w:rPr>
        <w:t xml:space="preserve"> </w:t>
      </w:r>
      <w:r w:rsidRPr="0089373F">
        <w:rPr>
          <w:highlight w:val="yellow"/>
          <w:u w:val="single"/>
        </w:rPr>
        <w:t>criticità della qualità dell’aria per particolato e ossidi di azoto per l’are</w:t>
      </w:r>
      <w:r w:rsidRPr="0089373F">
        <w:rPr>
          <w:highlight w:val="yellow"/>
          <w:u w:val="single"/>
        </w:rPr>
        <w:t>a, indipendente dall’opera</w:t>
      </w:r>
      <w:r>
        <w:t>.</w:t>
      </w:r>
      <w:r>
        <w:rPr>
          <w:spacing w:val="-57"/>
        </w:rPr>
        <w:t xml:space="preserve"> </w:t>
      </w:r>
      <w:r>
        <w:t>Pertanto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proofErr w:type="spellStart"/>
      <w:r>
        <w:rPr>
          <w:i/>
        </w:rPr>
        <w:t>refinement</w:t>
      </w:r>
      <w:proofErr w:type="spellEnd"/>
      <w:r>
        <w:rPr>
          <w:i/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raggruppamenti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inquinanti</w:t>
      </w:r>
      <w:r>
        <w:rPr>
          <w:spacing w:val="1"/>
        </w:rPr>
        <w:t xml:space="preserve"> </w:t>
      </w:r>
      <w:r>
        <w:t>effettuati sulla base del loro organo bersaglio o meccanismo di azione, non migliorerebbero la</w:t>
      </w:r>
      <w:r>
        <w:rPr>
          <w:spacing w:val="1"/>
        </w:rPr>
        <w:t xml:space="preserve"> </w:t>
      </w:r>
      <w:r>
        <w:rPr>
          <w:position w:val="2"/>
        </w:rPr>
        <w:t>situazione di criticità dovuta alla presenz</w:t>
      </w:r>
      <w:r>
        <w:rPr>
          <w:position w:val="2"/>
        </w:rPr>
        <w:t>a di particolato e NO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(hanno lo stesso organo target,</w:t>
      </w:r>
      <w:r>
        <w:rPr>
          <w:spacing w:val="1"/>
          <w:position w:val="2"/>
        </w:rPr>
        <w:t xml:space="preserve"> </w:t>
      </w:r>
      <w:r>
        <w:t>l’apparato</w:t>
      </w:r>
      <w:r>
        <w:rPr>
          <w:spacing w:val="-1"/>
        </w:rPr>
        <w:t xml:space="preserve"> </w:t>
      </w:r>
      <w:r>
        <w:t>respiratorio).</w:t>
      </w:r>
    </w:p>
    <w:p w:rsidR="00877E3D" w:rsidRDefault="00D60C21">
      <w:pPr>
        <w:pStyle w:val="Corpotesto"/>
        <w:spacing w:before="192" w:line="276" w:lineRule="auto"/>
        <w:ind w:right="112"/>
        <w:jc w:val="both"/>
      </w:pPr>
      <w:r>
        <w:t xml:space="preserve">Nel calcolo di RI cumulativo basato sulle </w:t>
      </w:r>
      <w:r>
        <w:rPr>
          <w:i/>
        </w:rPr>
        <w:t xml:space="preserve">Unit </w:t>
      </w:r>
      <w:proofErr w:type="spellStart"/>
      <w:r>
        <w:rPr>
          <w:i/>
        </w:rPr>
        <w:t>Risk</w:t>
      </w:r>
      <w:proofErr w:type="spellEnd"/>
      <w:r>
        <w:rPr>
          <w:i/>
        </w:rPr>
        <w:t xml:space="preserve"> </w:t>
      </w:r>
      <w:r>
        <w:t>per gli inquinanti diversi dal particolato (che</w:t>
      </w:r>
      <w:r>
        <w:rPr>
          <w:spacing w:val="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tutti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comuni</w:t>
      </w:r>
      <w:r>
        <w:rPr>
          <w:spacing w:val="-5"/>
        </w:rPr>
        <w:t xml:space="preserve"> </w:t>
      </w:r>
      <w:r>
        <w:t>superando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limiti</w:t>
      </w:r>
      <w:r>
        <w:rPr>
          <w:spacing w:val="-5"/>
        </w:rPr>
        <w:t xml:space="preserve"> </w:t>
      </w:r>
      <w:r>
        <w:t>indicati</w:t>
      </w:r>
      <w:r>
        <w:rPr>
          <w:spacing w:val="-5"/>
        </w:rPr>
        <w:t xml:space="preserve"> </w:t>
      </w:r>
      <w:r>
        <w:t>dall’OMS</w:t>
      </w:r>
      <w:r>
        <w:rPr>
          <w:spacing w:val="-5"/>
        </w:rPr>
        <w:t xml:space="preserve"> </w:t>
      </w:r>
      <w:r>
        <w:t>rappresentano</w:t>
      </w:r>
      <w:r>
        <w:rPr>
          <w:spacing w:val="-5"/>
        </w:rPr>
        <w:t xml:space="preserve"> </w:t>
      </w:r>
      <w:r>
        <w:t>già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sé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situazione</w:t>
      </w:r>
      <w:r>
        <w:rPr>
          <w:spacing w:val="-5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rischio),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alcuni</w:t>
      </w:r>
      <w:r>
        <w:rPr>
          <w:spacing w:val="1"/>
        </w:rPr>
        <w:t xml:space="preserve"> </w:t>
      </w:r>
      <w:r>
        <w:t>comuni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supera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limite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1x10</w:t>
      </w:r>
      <w:r>
        <w:rPr>
          <w:vertAlign w:val="superscript"/>
        </w:rPr>
        <w:t>-5</w:t>
      </w:r>
      <w:r>
        <w:t>,</w:t>
      </w:r>
      <w:r>
        <w:rPr>
          <w:spacing w:val="1"/>
        </w:rPr>
        <w:t xml:space="preserve"> </w:t>
      </w:r>
      <w:r>
        <w:t>rappresentando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situazione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preoccupazione. Il contributo maggiore è dovuto alle concentrazioni di fondo di Benzene e</w:t>
      </w:r>
      <w:r>
        <w:rPr>
          <w:spacing w:val="1"/>
        </w:rPr>
        <w:t xml:space="preserve"> </w:t>
      </w:r>
      <w:r>
        <w:t>Arsenico, che superano la soglia individuale di 1</w:t>
      </w:r>
      <w:r>
        <w:t>x10</w:t>
      </w:r>
      <w:r>
        <w:rPr>
          <w:vertAlign w:val="superscript"/>
        </w:rPr>
        <w:t>-6</w:t>
      </w:r>
      <w:r>
        <w:t xml:space="preserve"> alle cui concentrazioni, quindi, bisogna</w:t>
      </w:r>
      <w:r>
        <w:rPr>
          <w:spacing w:val="1"/>
        </w:rPr>
        <w:t xml:space="preserve"> </w:t>
      </w:r>
      <w:r>
        <w:t>porre</w:t>
      </w:r>
      <w:r>
        <w:rPr>
          <w:spacing w:val="-1"/>
        </w:rPr>
        <w:t xml:space="preserve"> </w:t>
      </w:r>
      <w:r>
        <w:t>particolare attenzione.</w:t>
      </w:r>
    </w:p>
    <w:p w:rsidR="00877E3D" w:rsidRDefault="00D60C21">
      <w:pPr>
        <w:pStyle w:val="Corpotesto"/>
        <w:spacing w:before="198" w:line="276" w:lineRule="auto"/>
        <w:ind w:right="112"/>
        <w:jc w:val="both"/>
      </w:pPr>
      <w:r>
        <w:t>In</w:t>
      </w:r>
      <w:r>
        <w:rPr>
          <w:spacing w:val="-8"/>
        </w:rPr>
        <w:t xml:space="preserve"> </w:t>
      </w:r>
      <w:r>
        <w:t>conclusione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sezione</w:t>
      </w:r>
      <w:r>
        <w:rPr>
          <w:spacing w:val="-7"/>
        </w:rPr>
        <w:t xml:space="preserve"> </w:t>
      </w:r>
      <w:r>
        <w:t>va</w:t>
      </w:r>
      <w:r>
        <w:rPr>
          <w:spacing w:val="-7"/>
        </w:rPr>
        <w:t xml:space="preserve"> </w:t>
      </w:r>
      <w:r>
        <w:t>integrata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quanto</w:t>
      </w:r>
      <w:r>
        <w:rPr>
          <w:spacing w:val="-7"/>
        </w:rPr>
        <w:t xml:space="preserve"> </w:t>
      </w:r>
      <w:r>
        <w:t>riguarda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valutazione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rischio</w:t>
      </w:r>
      <w:r>
        <w:rPr>
          <w:spacing w:val="-8"/>
        </w:rPr>
        <w:t xml:space="preserve"> </w:t>
      </w:r>
      <w:r>
        <w:t>acuto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cronico</w:t>
      </w:r>
      <w:r>
        <w:rPr>
          <w:spacing w:val="-58"/>
        </w:rPr>
        <w:t xml:space="preserve"> </w:t>
      </w:r>
      <w:r>
        <w:t>degli inquinanti per valutare il contributo dell’opera in modo corretto sulla base di scenari di</w:t>
      </w:r>
      <w:r>
        <w:rPr>
          <w:spacing w:val="1"/>
        </w:rPr>
        <w:t xml:space="preserve"> </w:t>
      </w:r>
      <w:r>
        <w:t>esposizione</w:t>
      </w:r>
      <w:r>
        <w:rPr>
          <w:spacing w:val="1"/>
        </w:rPr>
        <w:t xml:space="preserve"> </w:t>
      </w:r>
      <w:r>
        <w:t>adeguati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varie</w:t>
      </w:r>
      <w:r>
        <w:rPr>
          <w:spacing w:val="1"/>
        </w:rPr>
        <w:t xml:space="preserve"> </w:t>
      </w:r>
      <w:r>
        <w:t>fasi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lavorazione</w:t>
      </w:r>
      <w:r>
        <w:rPr>
          <w:spacing w:val="1"/>
        </w:rPr>
        <w:t xml:space="preserve"> </w:t>
      </w:r>
      <w:r>
        <w:t>(e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necessariamente</w:t>
      </w:r>
      <w:r>
        <w:rPr>
          <w:spacing w:val="1"/>
        </w:rPr>
        <w:t xml:space="preserve"> </w:t>
      </w:r>
      <w:r>
        <w:t>limitati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via</w:t>
      </w:r>
      <w:r>
        <w:rPr>
          <w:spacing w:val="-57"/>
        </w:rPr>
        <w:t xml:space="preserve"> </w:t>
      </w:r>
      <w:r>
        <w:t>inalatoria),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tengano</w:t>
      </w:r>
      <w:r>
        <w:rPr>
          <w:spacing w:val="1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indicato.</w:t>
      </w:r>
      <w:r>
        <w:rPr>
          <w:spacing w:val="1"/>
        </w:rPr>
        <w:t xml:space="preserve"> </w:t>
      </w:r>
      <w:r w:rsidRPr="0089373F">
        <w:rPr>
          <w:highlight w:val="yellow"/>
          <w:u w:val="single"/>
        </w:rPr>
        <w:t>Indipende</w:t>
      </w:r>
      <w:r w:rsidRPr="0089373F">
        <w:rPr>
          <w:highlight w:val="yellow"/>
          <w:u w:val="single"/>
        </w:rPr>
        <w:t>ntemente</w:t>
      </w:r>
      <w:r w:rsidRPr="0089373F">
        <w:rPr>
          <w:spacing w:val="1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dal</w:t>
      </w:r>
      <w:r w:rsidRPr="0089373F">
        <w:rPr>
          <w:spacing w:val="1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contributo</w:t>
      </w:r>
      <w:r w:rsidRPr="0089373F">
        <w:rPr>
          <w:spacing w:val="1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dell’opera,</w:t>
      </w:r>
      <w:r w:rsidRPr="0089373F">
        <w:rPr>
          <w:spacing w:val="-1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si</w:t>
      </w:r>
      <w:r w:rsidRPr="0089373F">
        <w:rPr>
          <w:spacing w:val="-1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nota</w:t>
      </w:r>
      <w:r w:rsidRPr="0089373F">
        <w:rPr>
          <w:spacing w:val="-2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dai valori</w:t>
      </w:r>
      <w:r w:rsidRPr="0089373F">
        <w:rPr>
          <w:spacing w:val="-2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di</w:t>
      </w:r>
      <w:r w:rsidRPr="0089373F">
        <w:rPr>
          <w:spacing w:val="-2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background che</w:t>
      </w:r>
      <w:r w:rsidRPr="0089373F">
        <w:rPr>
          <w:spacing w:val="-2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la</w:t>
      </w:r>
      <w:r w:rsidRPr="0089373F">
        <w:rPr>
          <w:spacing w:val="-2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qualità</w:t>
      </w:r>
      <w:r w:rsidRPr="0089373F">
        <w:rPr>
          <w:spacing w:val="-2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dell’aria</w:t>
      </w:r>
      <w:r w:rsidRPr="0089373F">
        <w:rPr>
          <w:spacing w:val="-1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della</w:t>
      </w:r>
      <w:r w:rsidRPr="0089373F">
        <w:rPr>
          <w:spacing w:val="-2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zona</w:t>
      </w:r>
      <w:r w:rsidRPr="0089373F">
        <w:rPr>
          <w:spacing w:val="-2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è già</w:t>
      </w:r>
      <w:r w:rsidRPr="0089373F">
        <w:rPr>
          <w:spacing w:val="-1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critica.</w:t>
      </w:r>
    </w:p>
    <w:p w:rsidR="00877E3D" w:rsidRDefault="00D60C21">
      <w:pPr>
        <w:pStyle w:val="Corpotesto"/>
        <w:spacing w:before="199"/>
        <w:jc w:val="both"/>
      </w:pPr>
      <w:r>
        <w:t>Per</w:t>
      </w:r>
      <w:r>
        <w:rPr>
          <w:spacing w:val="-3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riguarda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valutazioni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carattere</w:t>
      </w:r>
      <w:r>
        <w:rPr>
          <w:spacing w:val="-4"/>
        </w:rPr>
        <w:t xml:space="preserve"> </w:t>
      </w:r>
      <w:r>
        <w:t>epidemiologico,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fa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segue.</w:t>
      </w:r>
    </w:p>
    <w:p w:rsidR="00877E3D" w:rsidRDefault="00D60C21">
      <w:pPr>
        <w:pStyle w:val="Corpotesto"/>
        <w:spacing w:before="40" w:line="276" w:lineRule="auto"/>
        <w:ind w:right="112"/>
        <w:jc w:val="both"/>
      </w:pPr>
      <w:r>
        <w:t xml:space="preserve">I profili di salute </w:t>
      </w:r>
      <w:r>
        <w:rPr>
          <w:i/>
        </w:rPr>
        <w:t xml:space="preserve">ante </w:t>
      </w:r>
      <w:proofErr w:type="spellStart"/>
      <w:r>
        <w:rPr>
          <w:i/>
        </w:rPr>
        <w:t>operam</w:t>
      </w:r>
      <w:proofErr w:type="spellEnd"/>
      <w:r>
        <w:rPr>
          <w:i/>
        </w:rPr>
        <w:t xml:space="preserve"> </w:t>
      </w:r>
      <w:r>
        <w:t>sono stati valutati per un’area vasta non definita sulla base dei</w:t>
      </w:r>
      <w:r>
        <w:rPr>
          <w:spacing w:val="1"/>
        </w:rPr>
        <w:t xml:space="preserve"> </w:t>
      </w:r>
      <w:r>
        <w:t>modelli di ricaduta degli inquinanti (considerato che lo scenario presentato riferisce d’interesse</w:t>
      </w:r>
      <w:r>
        <w:rPr>
          <w:spacing w:val="1"/>
        </w:rPr>
        <w:t xml:space="preserve"> </w:t>
      </w:r>
      <w:r>
        <w:t>sanitario il solo impatto derivato dalle emissioni nella matrice aria). Si comprende l’util</w:t>
      </w:r>
      <w:r>
        <w:t>ità di</w:t>
      </w:r>
      <w:r>
        <w:rPr>
          <w:spacing w:val="1"/>
        </w:rPr>
        <w:t xml:space="preserve"> </w:t>
      </w:r>
      <w:r>
        <w:t>definire</w:t>
      </w:r>
      <w:r>
        <w:rPr>
          <w:spacing w:val="-13"/>
        </w:rPr>
        <w:t xml:space="preserve"> </w:t>
      </w:r>
      <w:r>
        <w:t>un’area</w:t>
      </w:r>
      <w:r>
        <w:rPr>
          <w:spacing w:val="-13"/>
        </w:rPr>
        <w:t xml:space="preserve"> </w:t>
      </w:r>
      <w:r>
        <w:t>vasta</w:t>
      </w:r>
      <w:r>
        <w:rPr>
          <w:spacing w:val="-13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altre</w:t>
      </w:r>
      <w:r>
        <w:rPr>
          <w:spacing w:val="-13"/>
        </w:rPr>
        <w:t xml:space="preserve"> </w:t>
      </w:r>
      <w:r>
        <w:t>valutazioni</w:t>
      </w:r>
      <w:r>
        <w:rPr>
          <w:spacing w:val="-12"/>
        </w:rPr>
        <w:t xml:space="preserve"> </w:t>
      </w:r>
      <w:r>
        <w:t>ma,</w:t>
      </w:r>
      <w:r>
        <w:rPr>
          <w:spacing w:val="-13"/>
        </w:rPr>
        <w:t xml:space="preserve"> </w:t>
      </w:r>
      <w:r>
        <w:t>così</w:t>
      </w:r>
      <w:r>
        <w:rPr>
          <w:spacing w:val="-13"/>
        </w:rPr>
        <w:t xml:space="preserve"> </w:t>
      </w:r>
      <w:r>
        <w:t>come</w:t>
      </w:r>
      <w:r>
        <w:rPr>
          <w:spacing w:val="-13"/>
        </w:rPr>
        <w:t xml:space="preserve"> </w:t>
      </w:r>
      <w:r>
        <w:t>specificato</w:t>
      </w:r>
      <w:r>
        <w:rPr>
          <w:spacing w:val="-13"/>
        </w:rPr>
        <w:t xml:space="preserve"> </w:t>
      </w:r>
      <w:r>
        <w:t>nel</w:t>
      </w:r>
      <w:r>
        <w:rPr>
          <w:spacing w:val="-12"/>
        </w:rPr>
        <w:t xml:space="preserve"> </w:t>
      </w:r>
      <w:r>
        <w:t>Rapporto</w:t>
      </w:r>
      <w:r>
        <w:rPr>
          <w:spacing w:val="-13"/>
        </w:rPr>
        <w:t xml:space="preserve"> </w:t>
      </w:r>
      <w:r>
        <w:t>ISTISAN</w:t>
      </w:r>
      <w:r>
        <w:rPr>
          <w:spacing w:val="-13"/>
        </w:rPr>
        <w:t xml:space="preserve"> </w:t>
      </w:r>
      <w:r>
        <w:t>22/35</w:t>
      </w:r>
      <w:r>
        <w:rPr>
          <w:spacing w:val="-58"/>
        </w:rPr>
        <w:t xml:space="preserve"> </w:t>
      </w:r>
      <w:r>
        <w:t xml:space="preserve">di integrazione alla Linee Guida ISS sulla VIS, i profili di salute </w:t>
      </w:r>
      <w:r>
        <w:rPr>
          <w:i/>
        </w:rPr>
        <w:t xml:space="preserve">ante </w:t>
      </w:r>
      <w:proofErr w:type="spellStart"/>
      <w:r>
        <w:rPr>
          <w:i/>
        </w:rPr>
        <w:t>operam</w:t>
      </w:r>
      <w:proofErr w:type="spellEnd"/>
      <w:r>
        <w:rPr>
          <w:i/>
        </w:rPr>
        <w:t xml:space="preserve"> </w:t>
      </w:r>
      <w:r>
        <w:t>devono riguardare</w:t>
      </w:r>
      <w:r>
        <w:rPr>
          <w:spacing w:val="1"/>
        </w:rPr>
        <w:t xml:space="preserve"> </w:t>
      </w:r>
      <w:r>
        <w:t>unicamente le popolazioni interessate in modo non mar</w:t>
      </w:r>
      <w:r>
        <w:t>ginale dall’inquinamento dell’opera in</w:t>
      </w:r>
      <w:r>
        <w:rPr>
          <w:spacing w:val="1"/>
        </w:rPr>
        <w:t xml:space="preserve"> </w:t>
      </w:r>
      <w:r>
        <w:t>esame.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riguardo,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dovrebbe</w:t>
      </w:r>
      <w:r>
        <w:rPr>
          <w:spacing w:val="1"/>
        </w:rPr>
        <w:t xml:space="preserve"> </w:t>
      </w:r>
      <w:r>
        <w:t>riportare,</w:t>
      </w:r>
      <w:r>
        <w:rPr>
          <w:spacing w:val="1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richiesto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ISTISAN</w:t>
      </w:r>
      <w:r>
        <w:rPr>
          <w:spacing w:val="1"/>
        </w:rPr>
        <w:t xml:space="preserve"> </w:t>
      </w:r>
      <w:r>
        <w:t>22/35,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percentuale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popolazione</w:t>
      </w:r>
      <w:r>
        <w:rPr>
          <w:spacing w:val="1"/>
        </w:rPr>
        <w:t xml:space="preserve"> </w:t>
      </w:r>
      <w:r>
        <w:t>interessata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emissioni</w:t>
      </w:r>
      <w:r>
        <w:rPr>
          <w:spacing w:val="1"/>
        </w:rPr>
        <w:t xml:space="preserve"> </w:t>
      </w:r>
      <w:r>
        <w:t>dell’opera in esame per ciascun comune potenzialmente da includere e, quindi, includere nella</w:t>
      </w:r>
      <w:r>
        <w:rPr>
          <w:spacing w:val="1"/>
        </w:rPr>
        <w:t xml:space="preserve"> </w:t>
      </w:r>
      <w:r>
        <w:t>popolazione target per cui produrre i profili di salute, le sole popolazioni comunali con porzione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popolazione</w:t>
      </w:r>
      <w:r>
        <w:rPr>
          <w:spacing w:val="-1"/>
        </w:rPr>
        <w:t xml:space="preserve"> </w:t>
      </w:r>
      <w:r>
        <w:t>potenzialmente</w:t>
      </w:r>
      <w:r>
        <w:rPr>
          <w:spacing w:val="-2"/>
        </w:rPr>
        <w:t xml:space="preserve"> </w:t>
      </w:r>
      <w:r>
        <w:t>esposta</w:t>
      </w:r>
      <w:r>
        <w:rPr>
          <w:spacing w:val="-1"/>
        </w:rPr>
        <w:t xml:space="preserve"> </w:t>
      </w:r>
      <w:r>
        <w:t>orientativamente</w:t>
      </w:r>
      <w:r>
        <w:rPr>
          <w:spacing w:val="-2"/>
        </w:rPr>
        <w:t xml:space="preserve"> </w:t>
      </w:r>
      <w:r>
        <w:t>superior</w:t>
      </w:r>
      <w:r>
        <w:t>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10%.</w:t>
      </w:r>
    </w:p>
    <w:p w:rsidR="00877E3D" w:rsidRDefault="00877E3D">
      <w:pPr>
        <w:spacing w:line="276" w:lineRule="auto"/>
        <w:jc w:val="both"/>
        <w:sectPr w:rsidR="00877E3D">
          <w:pgSz w:w="11910" w:h="16840"/>
          <w:pgMar w:top="1980" w:right="1020" w:bottom="1880" w:left="1300" w:header="851" w:footer="1688" w:gutter="0"/>
          <w:cols w:space="720"/>
        </w:sectPr>
      </w:pPr>
    </w:p>
    <w:p w:rsidR="00877E3D" w:rsidRDefault="00877E3D">
      <w:pPr>
        <w:pStyle w:val="Corpotesto"/>
        <w:ind w:left="0"/>
        <w:rPr>
          <w:sz w:val="20"/>
        </w:rPr>
      </w:pPr>
    </w:p>
    <w:p w:rsidR="00877E3D" w:rsidRDefault="00877E3D">
      <w:pPr>
        <w:pStyle w:val="Corpotesto"/>
        <w:ind w:left="0"/>
        <w:rPr>
          <w:sz w:val="20"/>
        </w:rPr>
      </w:pPr>
    </w:p>
    <w:p w:rsidR="00877E3D" w:rsidRDefault="00877E3D">
      <w:pPr>
        <w:pStyle w:val="Corpotesto"/>
        <w:spacing w:before="10"/>
        <w:ind w:left="0"/>
        <w:rPr>
          <w:sz w:val="25"/>
        </w:rPr>
      </w:pPr>
    </w:p>
    <w:p w:rsidR="00877E3D" w:rsidRDefault="00D60C21">
      <w:pPr>
        <w:pStyle w:val="Corpotesto"/>
        <w:spacing w:before="90" w:line="276" w:lineRule="auto"/>
        <w:ind w:right="111"/>
        <w:jc w:val="both"/>
      </w:pPr>
      <w:r w:rsidRPr="0089373F">
        <w:rPr>
          <w:highlight w:val="yellow"/>
          <w:u w:val="single"/>
        </w:rPr>
        <w:t>I</w:t>
      </w:r>
      <w:r w:rsidRPr="0089373F">
        <w:rPr>
          <w:spacing w:val="-6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profili</w:t>
      </w:r>
      <w:r w:rsidRPr="0089373F">
        <w:rPr>
          <w:spacing w:val="-6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di</w:t>
      </w:r>
      <w:r w:rsidRPr="0089373F">
        <w:rPr>
          <w:spacing w:val="-5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salute</w:t>
      </w:r>
      <w:r w:rsidRPr="0089373F">
        <w:rPr>
          <w:spacing w:val="-6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sono</w:t>
      </w:r>
      <w:r w:rsidRPr="0089373F">
        <w:rPr>
          <w:spacing w:val="-5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rappresentati</w:t>
      </w:r>
      <w:r w:rsidRPr="0089373F">
        <w:rPr>
          <w:spacing w:val="-6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per</w:t>
      </w:r>
      <w:r w:rsidRPr="0089373F">
        <w:rPr>
          <w:spacing w:val="-6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le</w:t>
      </w:r>
      <w:r w:rsidRPr="0089373F">
        <w:rPr>
          <w:spacing w:val="-5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patologie</w:t>
      </w:r>
      <w:r w:rsidRPr="0089373F">
        <w:rPr>
          <w:spacing w:val="-6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d’interesse</w:t>
      </w:r>
      <w:r w:rsidRPr="0089373F">
        <w:rPr>
          <w:spacing w:val="-4"/>
          <w:highlight w:val="yellow"/>
          <w:u w:val="single"/>
        </w:rPr>
        <w:t xml:space="preserve"> </w:t>
      </w:r>
      <w:r w:rsidRPr="0089373F">
        <w:rPr>
          <w:i/>
          <w:highlight w:val="yellow"/>
          <w:u w:val="single"/>
        </w:rPr>
        <w:t>a</w:t>
      </w:r>
      <w:r w:rsidRPr="0089373F">
        <w:rPr>
          <w:i/>
          <w:spacing w:val="-6"/>
          <w:highlight w:val="yellow"/>
          <w:u w:val="single"/>
        </w:rPr>
        <w:t xml:space="preserve"> </w:t>
      </w:r>
      <w:r w:rsidRPr="0089373F">
        <w:rPr>
          <w:i/>
          <w:highlight w:val="yellow"/>
          <w:u w:val="single"/>
        </w:rPr>
        <w:t>priori</w:t>
      </w:r>
      <w:r w:rsidRPr="0089373F">
        <w:rPr>
          <w:i/>
          <w:spacing w:val="-6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con</w:t>
      </w:r>
      <w:r w:rsidRPr="0089373F">
        <w:rPr>
          <w:spacing w:val="-5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gli</w:t>
      </w:r>
      <w:r w:rsidRPr="0089373F">
        <w:rPr>
          <w:spacing w:val="-6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indicatori</w:t>
      </w:r>
      <w:r w:rsidRPr="0089373F">
        <w:rPr>
          <w:spacing w:val="-5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richiesti</w:t>
      </w:r>
      <w:r w:rsidRPr="0089373F">
        <w:rPr>
          <w:spacing w:val="-58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per il solo esito della mortalità. Mancano i profili di salute per l’esito dei ricoveri ospedalieri (in</w:t>
      </w:r>
      <w:r w:rsidRPr="0089373F">
        <w:rPr>
          <w:spacing w:val="1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termini di ricoverati). Il proponente riporta di aver contattato l’Ente locale preposto per i dati</w:t>
      </w:r>
      <w:r w:rsidRPr="0089373F">
        <w:rPr>
          <w:spacing w:val="1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(</w:t>
      </w:r>
      <w:proofErr w:type="spellStart"/>
      <w:r w:rsidRPr="0089373F">
        <w:rPr>
          <w:highlight w:val="yellow"/>
          <w:u w:val="single"/>
        </w:rPr>
        <w:t>A.</w:t>
      </w:r>
      <w:proofErr w:type="gramStart"/>
      <w:r w:rsidRPr="0089373F">
        <w:rPr>
          <w:highlight w:val="yellow"/>
          <w:u w:val="single"/>
        </w:rPr>
        <w:t>Li.Sa</w:t>
      </w:r>
      <w:proofErr w:type="spellEnd"/>
      <w:proofErr w:type="gramEnd"/>
      <w:r w:rsidRPr="0089373F">
        <w:rPr>
          <w:highlight w:val="yellow"/>
          <w:u w:val="single"/>
        </w:rPr>
        <w:t xml:space="preserve"> - Azienda Ligure Sanitaria) senza aver avuto riscontro sugli indicatori necessari per i</w:t>
      </w:r>
      <w:r w:rsidRPr="0089373F">
        <w:rPr>
          <w:spacing w:val="1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profili di salute. Tuttavia, non risulta che il proponente a</w:t>
      </w:r>
      <w:r w:rsidRPr="0089373F">
        <w:rPr>
          <w:highlight w:val="yellow"/>
          <w:u w:val="single"/>
        </w:rPr>
        <w:t>bbia inviato analoga comunicazione alla</w:t>
      </w:r>
      <w:r w:rsidRPr="0089373F">
        <w:rPr>
          <w:spacing w:val="1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ASL competente per il territorio d’interesse dell’opera (ASL 2. della Liguria “Savonese”). Così</w:t>
      </w:r>
      <w:r w:rsidRPr="0089373F">
        <w:rPr>
          <w:spacing w:val="1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come indicato nel Rapporto ISTISAN 22/35, la ASL competente per territorio va sempre inclusa</w:t>
      </w:r>
      <w:r w:rsidRPr="0089373F">
        <w:rPr>
          <w:spacing w:val="1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tra i destinatari delle com</w:t>
      </w:r>
      <w:r w:rsidRPr="0089373F">
        <w:rPr>
          <w:highlight w:val="yellow"/>
          <w:u w:val="single"/>
        </w:rPr>
        <w:t>unicazioni tese ad avere informazioni e dati necessari per la descrizione</w:t>
      </w:r>
      <w:r w:rsidRPr="0089373F">
        <w:rPr>
          <w:spacing w:val="-57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 xml:space="preserve">dello stato di salute </w:t>
      </w:r>
      <w:r w:rsidRPr="0089373F">
        <w:rPr>
          <w:i/>
          <w:highlight w:val="yellow"/>
          <w:u w:val="single"/>
        </w:rPr>
        <w:t xml:space="preserve">ante </w:t>
      </w:r>
      <w:proofErr w:type="spellStart"/>
      <w:r w:rsidRPr="0089373F">
        <w:rPr>
          <w:i/>
          <w:highlight w:val="yellow"/>
          <w:u w:val="single"/>
        </w:rPr>
        <w:t>operam</w:t>
      </w:r>
      <w:proofErr w:type="spellEnd"/>
      <w:r w:rsidRPr="0089373F">
        <w:rPr>
          <w:i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della popolazione target</w:t>
      </w:r>
      <w:r>
        <w:t xml:space="preserve"> (anche per raccogliere sia eventuali</w:t>
      </w:r>
      <w:r>
        <w:rPr>
          <w:spacing w:val="1"/>
        </w:rPr>
        <w:t xml:space="preserve"> </w:t>
      </w:r>
      <w:r>
        <w:t>istanze della popolazione locale da tradurre in valutazioni specifiche includendo altr</w:t>
      </w:r>
      <w:r>
        <w:t>e patologie</w:t>
      </w:r>
      <w:r>
        <w:rPr>
          <w:spacing w:val="1"/>
        </w:rPr>
        <w:t xml:space="preserve"> </w:t>
      </w:r>
      <w:r>
        <w:t>nell’analisi dei profili di salute, sia eventuali studi che documentino il contesto epidemiologico</w:t>
      </w:r>
      <w:r>
        <w:rPr>
          <w:spacing w:val="1"/>
        </w:rPr>
        <w:t xml:space="preserve"> </w:t>
      </w:r>
      <w:r>
        <w:t>locale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particolare</w:t>
      </w:r>
      <w:r>
        <w:rPr>
          <w:spacing w:val="-2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d’interesse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profili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salute</w:t>
      </w:r>
      <w:r>
        <w:rPr>
          <w:spacing w:val="-2"/>
        </w:rPr>
        <w:t xml:space="preserve"> </w:t>
      </w:r>
      <w:r>
        <w:t>specifici).</w:t>
      </w:r>
    </w:p>
    <w:p w:rsidR="00877E3D" w:rsidRDefault="00D60C21">
      <w:pPr>
        <w:pStyle w:val="Corpotesto"/>
        <w:spacing w:before="199" w:line="276" w:lineRule="auto"/>
        <w:ind w:right="112"/>
        <w:jc w:val="both"/>
      </w:pPr>
      <w:r w:rsidRPr="0089373F">
        <w:rPr>
          <w:highlight w:val="yellow"/>
          <w:u w:val="single"/>
        </w:rPr>
        <w:t>Il documento di VIS non contiene le informazioni re</w:t>
      </w:r>
      <w:r w:rsidRPr="0089373F">
        <w:rPr>
          <w:highlight w:val="yellow"/>
          <w:u w:val="single"/>
        </w:rPr>
        <w:t>lative a valutazioni di giustizia ambientale</w:t>
      </w:r>
      <w:r>
        <w:t>,</w:t>
      </w:r>
      <w:r>
        <w:rPr>
          <w:spacing w:val="1"/>
        </w:rPr>
        <w:t xml:space="preserve"> </w:t>
      </w:r>
      <w:r>
        <w:t>così come richiesto per la VIS nel capitolo “Profili socioeconomici e condizioni di giustizia</w:t>
      </w:r>
      <w:r>
        <w:rPr>
          <w:spacing w:val="1"/>
        </w:rPr>
        <w:t xml:space="preserve"> </w:t>
      </w:r>
      <w:r>
        <w:t>ambientale delle comunità residenti nei comuni a potenziale esposizione in ambito di valutazione</w:t>
      </w:r>
      <w:r>
        <w:rPr>
          <w:spacing w:val="-57"/>
        </w:rPr>
        <w:t xml:space="preserve"> </w:t>
      </w:r>
      <w:r>
        <w:t>di impatto sanitari</w:t>
      </w:r>
      <w:r>
        <w:t xml:space="preserve">o” del Rapporto ISTISAN 22/35. </w:t>
      </w:r>
      <w:r w:rsidRPr="0089373F">
        <w:rPr>
          <w:highlight w:val="yellow"/>
          <w:u w:val="single"/>
        </w:rPr>
        <w:t>Si rammenta che anche per tali valutazioni è</w:t>
      </w:r>
      <w:r w:rsidRPr="0089373F">
        <w:rPr>
          <w:spacing w:val="1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necessaria</w:t>
      </w:r>
      <w:r w:rsidRPr="0089373F">
        <w:rPr>
          <w:spacing w:val="-2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l’interlocuzione</w:t>
      </w:r>
      <w:r w:rsidRPr="0089373F">
        <w:rPr>
          <w:spacing w:val="-1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con</w:t>
      </w:r>
      <w:r w:rsidRPr="0089373F">
        <w:rPr>
          <w:spacing w:val="-1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la</w:t>
      </w:r>
      <w:r w:rsidRPr="0089373F">
        <w:rPr>
          <w:spacing w:val="-1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ASL competente</w:t>
      </w:r>
      <w:r w:rsidRPr="0089373F">
        <w:rPr>
          <w:spacing w:val="-2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per territorio</w:t>
      </w:r>
      <w:r>
        <w:t>.</w:t>
      </w:r>
    </w:p>
    <w:p w:rsidR="00877E3D" w:rsidRDefault="00D60C21">
      <w:pPr>
        <w:pStyle w:val="Corpotesto"/>
        <w:spacing w:before="199" w:line="276" w:lineRule="auto"/>
        <w:ind w:right="112"/>
        <w:jc w:val="both"/>
      </w:pPr>
      <w:r>
        <w:t>I</w:t>
      </w:r>
      <w:r>
        <w:rPr>
          <w:spacing w:val="1"/>
        </w:rPr>
        <w:t xml:space="preserve"> </w:t>
      </w:r>
      <w:r>
        <w:t>profili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salute</w:t>
      </w:r>
      <w:r>
        <w:rPr>
          <w:spacing w:val="1"/>
        </w:rPr>
        <w:t xml:space="preserve"> </w:t>
      </w:r>
      <w:r>
        <w:t>vanno</w:t>
      </w:r>
      <w:r>
        <w:rPr>
          <w:spacing w:val="1"/>
        </w:rPr>
        <w:t xml:space="preserve"> </w:t>
      </w:r>
      <w:r>
        <w:t>rappresentati</w:t>
      </w:r>
      <w:r>
        <w:rPr>
          <w:spacing w:val="1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richiesto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ISTISAN</w:t>
      </w:r>
      <w:r>
        <w:rPr>
          <w:spacing w:val="1"/>
        </w:rPr>
        <w:t xml:space="preserve"> </w:t>
      </w:r>
      <w:r>
        <w:t>22/35,</w:t>
      </w:r>
      <w:r>
        <w:rPr>
          <w:spacing w:val="1"/>
        </w:rPr>
        <w:t xml:space="preserve"> </w:t>
      </w:r>
      <w:r>
        <w:t>distinguendo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tabelle</w:t>
      </w:r>
      <w:r>
        <w:rPr>
          <w:spacing w:val="-11"/>
        </w:rPr>
        <w:t xml:space="preserve"> </w:t>
      </w:r>
      <w:r>
        <w:t>diverse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profili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salute</w:t>
      </w:r>
      <w:r>
        <w:rPr>
          <w:spacing w:val="-10"/>
        </w:rPr>
        <w:t xml:space="preserve"> </w:t>
      </w:r>
      <w:r>
        <w:t>generale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quelli</w:t>
      </w:r>
      <w:r>
        <w:rPr>
          <w:spacing w:val="-10"/>
        </w:rPr>
        <w:t xml:space="preserve"> </w:t>
      </w:r>
      <w:r>
        <w:t>specifici</w:t>
      </w:r>
      <w:r>
        <w:rPr>
          <w:spacing w:val="-11"/>
        </w:rPr>
        <w:t xml:space="preserve"> </w:t>
      </w:r>
      <w:r>
        <w:t>(questi</w:t>
      </w:r>
      <w:r>
        <w:rPr>
          <w:spacing w:val="-10"/>
        </w:rPr>
        <w:t xml:space="preserve"> </w:t>
      </w:r>
      <w:r>
        <w:t>ultimi</w:t>
      </w:r>
      <w:r>
        <w:rPr>
          <w:spacing w:val="-11"/>
        </w:rPr>
        <w:t xml:space="preserve"> </w:t>
      </w:r>
      <w:r>
        <w:t>costituiti</w:t>
      </w:r>
      <w:r>
        <w:rPr>
          <w:spacing w:val="-57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patologie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vedono</w:t>
      </w:r>
      <w:r>
        <w:rPr>
          <w:spacing w:val="-1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possibili</w:t>
      </w:r>
      <w:r>
        <w:rPr>
          <w:spacing w:val="-1"/>
        </w:rPr>
        <w:t xml:space="preserve"> </w:t>
      </w:r>
      <w:r>
        <w:t>fattor</w:t>
      </w:r>
      <w:r>
        <w:rPr>
          <w:spacing w:val="-1"/>
        </w:rPr>
        <w:t xml:space="preserve"> </w:t>
      </w:r>
      <w:r>
        <w:t>eziologici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inquinanti</w:t>
      </w:r>
      <w:r>
        <w:rPr>
          <w:spacing w:val="-1"/>
        </w:rPr>
        <w:t xml:space="preserve"> </w:t>
      </w:r>
      <w:r>
        <w:t>emessi</w:t>
      </w:r>
      <w:r>
        <w:rPr>
          <w:spacing w:val="-1"/>
        </w:rPr>
        <w:t xml:space="preserve"> </w:t>
      </w:r>
      <w:r>
        <w:t>dall’opera).</w:t>
      </w:r>
    </w:p>
    <w:p w:rsidR="00877E3D" w:rsidRDefault="00D60C21">
      <w:pPr>
        <w:pStyle w:val="Corpotesto"/>
        <w:spacing w:before="200" w:line="276" w:lineRule="auto"/>
        <w:ind w:right="112"/>
        <w:jc w:val="both"/>
      </w:pPr>
      <w:r w:rsidRPr="0089373F">
        <w:rPr>
          <w:highlight w:val="yellow"/>
          <w:u w:val="single"/>
        </w:rPr>
        <w:t>Fatte</w:t>
      </w:r>
      <w:r w:rsidRPr="0089373F">
        <w:rPr>
          <w:spacing w:val="-4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salve</w:t>
      </w:r>
      <w:r w:rsidRPr="0089373F">
        <w:rPr>
          <w:spacing w:val="-3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le</w:t>
      </w:r>
      <w:r w:rsidRPr="0089373F">
        <w:rPr>
          <w:spacing w:val="-3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integrazioni</w:t>
      </w:r>
      <w:r w:rsidRPr="0089373F">
        <w:rPr>
          <w:spacing w:val="-3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necessarie</w:t>
      </w:r>
      <w:r w:rsidRPr="0089373F">
        <w:rPr>
          <w:spacing w:val="-3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e</w:t>
      </w:r>
      <w:r w:rsidRPr="0089373F">
        <w:rPr>
          <w:spacing w:val="-3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le</w:t>
      </w:r>
      <w:r w:rsidRPr="0089373F">
        <w:rPr>
          <w:spacing w:val="-3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incertezze</w:t>
      </w:r>
      <w:r w:rsidRPr="0089373F">
        <w:rPr>
          <w:spacing w:val="-3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inerenti</w:t>
      </w:r>
      <w:r w:rsidRPr="0089373F">
        <w:rPr>
          <w:spacing w:val="-4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la</w:t>
      </w:r>
      <w:r w:rsidRPr="0089373F">
        <w:rPr>
          <w:spacing w:val="-3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valutazion</w:t>
      </w:r>
      <w:r w:rsidRPr="0089373F">
        <w:rPr>
          <w:highlight w:val="yellow"/>
          <w:u w:val="single"/>
        </w:rPr>
        <w:t>e</w:t>
      </w:r>
      <w:r w:rsidRPr="0089373F">
        <w:rPr>
          <w:spacing w:val="-3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della</w:t>
      </w:r>
      <w:r w:rsidRPr="0089373F">
        <w:rPr>
          <w:spacing w:val="-3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dispersione</w:t>
      </w:r>
      <w:r w:rsidRPr="0089373F">
        <w:rPr>
          <w:spacing w:val="-3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degli</w:t>
      </w:r>
      <w:r w:rsidRPr="0089373F">
        <w:rPr>
          <w:spacing w:val="-58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inquinanti,</w:t>
      </w:r>
      <w:r w:rsidRPr="0089373F">
        <w:rPr>
          <w:spacing w:val="1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sopra</w:t>
      </w:r>
      <w:r w:rsidRPr="0089373F">
        <w:rPr>
          <w:spacing w:val="1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richiamate</w:t>
      </w:r>
      <w:r w:rsidRPr="0089373F">
        <w:rPr>
          <w:spacing w:val="1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in</w:t>
      </w:r>
      <w:r w:rsidRPr="0089373F">
        <w:rPr>
          <w:spacing w:val="1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questo</w:t>
      </w:r>
      <w:r w:rsidRPr="0089373F">
        <w:rPr>
          <w:spacing w:val="1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parere,</w:t>
      </w:r>
      <w:r w:rsidRPr="0089373F">
        <w:rPr>
          <w:spacing w:val="1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i</w:t>
      </w:r>
      <w:r w:rsidRPr="0089373F">
        <w:rPr>
          <w:spacing w:val="1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modelli</w:t>
      </w:r>
      <w:r w:rsidRPr="0089373F">
        <w:rPr>
          <w:spacing w:val="1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di</w:t>
      </w:r>
      <w:r w:rsidRPr="0089373F">
        <w:rPr>
          <w:spacing w:val="1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dispersione</w:t>
      </w:r>
      <w:r w:rsidRPr="0089373F">
        <w:rPr>
          <w:spacing w:val="1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presentati</w:t>
      </w:r>
      <w:r w:rsidRPr="0089373F">
        <w:rPr>
          <w:spacing w:val="1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sembrano</w:t>
      </w:r>
      <w:r w:rsidRPr="0089373F">
        <w:rPr>
          <w:spacing w:val="-57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evidenziare</w:t>
      </w:r>
      <w:r w:rsidRPr="0089373F">
        <w:rPr>
          <w:spacing w:val="-7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che</w:t>
      </w:r>
      <w:r w:rsidRPr="0089373F">
        <w:rPr>
          <w:spacing w:val="-6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la</w:t>
      </w:r>
      <w:r w:rsidRPr="0089373F">
        <w:rPr>
          <w:spacing w:val="-7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popolazione</w:t>
      </w:r>
      <w:r w:rsidRPr="0089373F">
        <w:rPr>
          <w:spacing w:val="-6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maggiormente</w:t>
      </w:r>
      <w:r w:rsidRPr="0089373F">
        <w:rPr>
          <w:spacing w:val="-6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interessata</w:t>
      </w:r>
      <w:r w:rsidRPr="0089373F">
        <w:rPr>
          <w:spacing w:val="-7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dalle</w:t>
      </w:r>
      <w:r w:rsidRPr="0089373F">
        <w:rPr>
          <w:spacing w:val="-6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ricadute</w:t>
      </w:r>
      <w:r w:rsidRPr="0089373F">
        <w:rPr>
          <w:spacing w:val="-6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degli</w:t>
      </w:r>
      <w:r w:rsidRPr="0089373F">
        <w:rPr>
          <w:spacing w:val="-7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inquinanti</w:t>
      </w:r>
      <w:r w:rsidRPr="0089373F">
        <w:rPr>
          <w:spacing w:val="-5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sia</w:t>
      </w:r>
      <w:r w:rsidRPr="0089373F">
        <w:rPr>
          <w:spacing w:val="-7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quella</w:t>
      </w:r>
      <w:r w:rsidRPr="0089373F">
        <w:rPr>
          <w:spacing w:val="-57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dei comuni di Vado Ligure e di Bergeggi</w:t>
      </w:r>
      <w:r>
        <w:t xml:space="preserve"> (tale ipotesi sarà verificabile tramite valutazione della</w:t>
      </w:r>
      <w:r>
        <w:rPr>
          <w:spacing w:val="1"/>
        </w:rPr>
        <w:t xml:space="preserve"> </w:t>
      </w:r>
      <w:r>
        <w:t>percentuale di popolazione interessata dalle potenziali esposizioni combinata da una valutazione</w:t>
      </w:r>
      <w:r>
        <w:rPr>
          <w:spacing w:val="1"/>
        </w:rPr>
        <w:t xml:space="preserve"> </w:t>
      </w:r>
      <w:r>
        <w:t>sui livelli di potenziale esposizione). Si rammenta che, come</w:t>
      </w:r>
      <w:r>
        <w:t xml:space="preserve"> specificato nel Rapporto ISTISAN</w:t>
      </w:r>
      <w:r>
        <w:rPr>
          <w:spacing w:val="1"/>
        </w:rPr>
        <w:t xml:space="preserve"> </w:t>
      </w:r>
      <w:r>
        <w:t>22/35, i profili di salute vanno rappresentati singolarmente per i singoli comuni pertinenti (in</w:t>
      </w:r>
      <w:r>
        <w:rPr>
          <w:spacing w:val="1"/>
        </w:rPr>
        <w:t xml:space="preserve"> </w:t>
      </w:r>
      <w:r>
        <w:t>relazione</w:t>
      </w:r>
      <w:r>
        <w:rPr>
          <w:spacing w:val="-6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potenziale</w:t>
      </w:r>
      <w:r>
        <w:rPr>
          <w:spacing w:val="-5"/>
        </w:rPr>
        <w:t xml:space="preserve"> </w:t>
      </w:r>
      <w:r>
        <w:t>esposizione)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loro</w:t>
      </w:r>
      <w:r>
        <w:rPr>
          <w:spacing w:val="-5"/>
        </w:rPr>
        <w:t xml:space="preserve"> </w:t>
      </w:r>
      <w:r>
        <w:t>insieme,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poi</w:t>
      </w:r>
      <w:r>
        <w:rPr>
          <w:spacing w:val="-5"/>
        </w:rPr>
        <w:t xml:space="preserve"> </w:t>
      </w:r>
      <w:r>
        <w:t>riprendere</w:t>
      </w:r>
      <w:r>
        <w:rPr>
          <w:spacing w:val="-5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Conclusioni</w:t>
      </w:r>
      <w:r>
        <w:rPr>
          <w:spacing w:val="-6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particolare i risultati</w:t>
      </w:r>
      <w:r>
        <w:t xml:space="preserve"> dell’insieme dei comuni target e di eventuali singoli comuni con maggiori</w:t>
      </w:r>
      <w:r>
        <w:rPr>
          <w:spacing w:val="1"/>
        </w:rPr>
        <w:t xml:space="preserve"> </w:t>
      </w:r>
      <w:r>
        <w:t>potenziali</w:t>
      </w:r>
      <w:r>
        <w:rPr>
          <w:spacing w:val="-1"/>
        </w:rPr>
        <w:t xml:space="preserve"> </w:t>
      </w:r>
      <w:r>
        <w:t>esposizioni.</w:t>
      </w:r>
    </w:p>
    <w:p w:rsidR="00877E3D" w:rsidRDefault="00D60C21">
      <w:pPr>
        <w:pStyle w:val="Corpotesto"/>
        <w:spacing w:before="201" w:line="276" w:lineRule="auto"/>
        <w:ind w:right="112"/>
        <w:jc w:val="both"/>
      </w:pPr>
      <w:r>
        <w:t>Le stime d’impatto sono state calcolate conformemente a quanto indicato nelle Linee Guida ed</w:t>
      </w:r>
      <w:r>
        <w:rPr>
          <w:spacing w:val="1"/>
        </w:rPr>
        <w:t xml:space="preserve"> </w:t>
      </w:r>
      <w:r>
        <w:t>integrazioni, ma dovranno essere riviste alla luce dei chiarimen</w:t>
      </w:r>
      <w:r>
        <w:t>ti e delle integrazioni richiesti in</w:t>
      </w:r>
      <w:r>
        <w:rPr>
          <w:spacing w:val="1"/>
        </w:rPr>
        <w:t xml:space="preserve"> </w:t>
      </w:r>
      <w:r>
        <w:t>questo</w:t>
      </w:r>
      <w:r>
        <w:rPr>
          <w:spacing w:val="-1"/>
        </w:rPr>
        <w:t xml:space="preserve"> </w:t>
      </w:r>
      <w:r>
        <w:t>parere</w:t>
      </w:r>
      <w:r>
        <w:rPr>
          <w:spacing w:val="-1"/>
        </w:rPr>
        <w:t xml:space="preserve"> </w:t>
      </w:r>
      <w:r>
        <w:t>per quanto riguarda</w:t>
      </w:r>
      <w:r>
        <w:rPr>
          <w:spacing w:val="-2"/>
        </w:rPr>
        <w:t xml:space="preserve"> </w:t>
      </w:r>
      <w:r>
        <w:t>gli scenari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esposizione.</w:t>
      </w:r>
    </w:p>
    <w:p w:rsidR="00877E3D" w:rsidRDefault="00877E3D">
      <w:pPr>
        <w:spacing w:line="276" w:lineRule="auto"/>
        <w:jc w:val="both"/>
        <w:sectPr w:rsidR="00877E3D">
          <w:pgSz w:w="11910" w:h="16840"/>
          <w:pgMar w:top="1980" w:right="1020" w:bottom="1880" w:left="1300" w:header="851" w:footer="1688" w:gutter="0"/>
          <w:cols w:space="720"/>
        </w:sectPr>
      </w:pPr>
    </w:p>
    <w:p w:rsidR="00877E3D" w:rsidRDefault="00877E3D">
      <w:pPr>
        <w:pStyle w:val="Corpotesto"/>
        <w:ind w:left="0"/>
        <w:rPr>
          <w:sz w:val="20"/>
        </w:rPr>
      </w:pPr>
    </w:p>
    <w:p w:rsidR="00877E3D" w:rsidRDefault="00877E3D">
      <w:pPr>
        <w:pStyle w:val="Corpotesto"/>
        <w:ind w:left="0"/>
        <w:rPr>
          <w:sz w:val="20"/>
        </w:rPr>
      </w:pPr>
    </w:p>
    <w:p w:rsidR="00877E3D" w:rsidRDefault="00877E3D">
      <w:pPr>
        <w:pStyle w:val="Corpotesto"/>
        <w:spacing w:before="10"/>
        <w:ind w:left="0"/>
        <w:rPr>
          <w:sz w:val="25"/>
        </w:rPr>
      </w:pPr>
    </w:p>
    <w:p w:rsidR="00877E3D" w:rsidRDefault="00D60C21">
      <w:pPr>
        <w:pStyle w:val="Corpotesto"/>
        <w:spacing w:before="90" w:line="276" w:lineRule="auto"/>
        <w:ind w:right="112"/>
        <w:jc w:val="both"/>
      </w:pPr>
      <w:r w:rsidRPr="0089373F">
        <w:rPr>
          <w:highlight w:val="yellow"/>
          <w:u w:val="single"/>
        </w:rPr>
        <w:t xml:space="preserve">Per quanto riguarda la </w:t>
      </w:r>
      <w:r w:rsidRPr="0089373F">
        <w:rPr>
          <w:b/>
          <w:highlight w:val="yellow"/>
          <w:u w:val="single"/>
        </w:rPr>
        <w:t xml:space="preserve">valutazione </w:t>
      </w:r>
      <w:proofErr w:type="spellStart"/>
      <w:r w:rsidRPr="0089373F">
        <w:rPr>
          <w:b/>
          <w:highlight w:val="yellow"/>
          <w:u w:val="single"/>
        </w:rPr>
        <w:t>ecotossicologica</w:t>
      </w:r>
      <w:proofErr w:type="spellEnd"/>
      <w:r w:rsidRPr="0089373F">
        <w:rPr>
          <w:highlight w:val="yellow"/>
          <w:u w:val="single"/>
        </w:rPr>
        <w:t>, viene presentato il piano di monitoraggio</w:t>
      </w:r>
      <w:r w:rsidRPr="0089373F">
        <w:rPr>
          <w:spacing w:val="1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che prende in esame la componente marina (sedimenti e acqua) e il comparto suolo, risulta</w:t>
      </w:r>
      <w:r w:rsidRPr="0089373F">
        <w:rPr>
          <w:spacing w:val="1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mancante il monitoraggio delle acque superficiali e dal testo non si evince la motivazione.</w:t>
      </w:r>
      <w:r>
        <w:t xml:space="preserve"> I saggi</w:t>
      </w:r>
      <w:r>
        <w:rPr>
          <w:spacing w:val="-57"/>
        </w:rPr>
        <w:t xml:space="preserve"> </w:t>
      </w:r>
      <w:r>
        <w:t xml:space="preserve">che verranno condotti sul suolo e mare sono in accordo con quanto </w:t>
      </w:r>
      <w:r>
        <w:t>previsto dalle Linee Guida e</w:t>
      </w:r>
      <w:r>
        <w:rPr>
          <w:spacing w:val="1"/>
        </w:rPr>
        <w:t xml:space="preserve"> </w:t>
      </w:r>
      <w:r>
        <w:t xml:space="preserve">prevedono saggi acuti, cronici e di </w:t>
      </w:r>
      <w:proofErr w:type="spellStart"/>
      <w:r>
        <w:t>genotossicità</w:t>
      </w:r>
      <w:proofErr w:type="spellEnd"/>
      <w:r>
        <w:t>. Il proponente dichiara che le campagne di</w:t>
      </w:r>
      <w:r>
        <w:rPr>
          <w:spacing w:val="1"/>
        </w:rPr>
        <w:t xml:space="preserve"> </w:t>
      </w:r>
      <w:r>
        <w:t>campionamento saranno effettuate in tre fasi dell’opera, fase di cantiere,</w:t>
      </w:r>
      <w:r>
        <w:rPr>
          <w:spacing w:val="1"/>
        </w:rPr>
        <w:t xml:space="preserve"> </w:t>
      </w:r>
      <w:r>
        <w:rPr>
          <w:i/>
        </w:rPr>
        <w:t xml:space="preserve">post </w:t>
      </w:r>
      <w:proofErr w:type="spellStart"/>
      <w:r>
        <w:rPr>
          <w:i/>
        </w:rPr>
        <w:t>operam</w:t>
      </w:r>
      <w:proofErr w:type="spellEnd"/>
      <w:r>
        <w:rPr>
          <w:i/>
        </w:rPr>
        <w:t xml:space="preserve"> </w:t>
      </w:r>
      <w:r>
        <w:t>e di</w:t>
      </w:r>
      <w:r>
        <w:rPr>
          <w:spacing w:val="1"/>
        </w:rPr>
        <w:t xml:space="preserve"> </w:t>
      </w:r>
      <w:r>
        <w:t xml:space="preserve">esercizio, inoltre i monitoraggi </w:t>
      </w:r>
      <w:proofErr w:type="spellStart"/>
      <w:r>
        <w:t>ecotossic</w:t>
      </w:r>
      <w:r>
        <w:t>ologici</w:t>
      </w:r>
      <w:proofErr w:type="spellEnd"/>
      <w:r>
        <w:t xml:space="preserve"> della matrice suolo verranno effettuati durante i</w:t>
      </w:r>
      <w:r>
        <w:rPr>
          <w:spacing w:val="1"/>
        </w:rPr>
        <w:t xml:space="preserve"> </w:t>
      </w:r>
      <w:r>
        <w:rPr>
          <w:spacing w:val="-1"/>
        </w:rPr>
        <w:t>rilievi</w:t>
      </w:r>
      <w:r>
        <w:rPr>
          <w:spacing w:val="-15"/>
        </w:rPr>
        <w:t xml:space="preserve"> </w:t>
      </w:r>
      <w:r>
        <w:rPr>
          <w:spacing w:val="-1"/>
        </w:rPr>
        <w:t>annuali</w:t>
      </w:r>
      <w:r>
        <w:rPr>
          <w:spacing w:val="-15"/>
        </w:rPr>
        <w:t xml:space="preserve"> </w:t>
      </w:r>
      <w:r>
        <w:rPr>
          <w:spacing w:val="-1"/>
        </w:rPr>
        <w:t>per</w:t>
      </w:r>
      <w:r>
        <w:rPr>
          <w:spacing w:val="-14"/>
        </w:rPr>
        <w:t xml:space="preserve"> </w:t>
      </w:r>
      <w:r>
        <w:rPr>
          <w:spacing w:val="-1"/>
        </w:rPr>
        <w:t>i</w:t>
      </w:r>
      <w:r>
        <w:rPr>
          <w:spacing w:val="-15"/>
        </w:rPr>
        <w:t xml:space="preserve"> </w:t>
      </w:r>
      <w:r>
        <w:rPr>
          <w:spacing w:val="-1"/>
        </w:rPr>
        <w:t>3</w:t>
      </w:r>
      <w:r>
        <w:rPr>
          <w:spacing w:val="-14"/>
        </w:rPr>
        <w:t xml:space="preserve"> </w:t>
      </w:r>
      <w:r>
        <w:rPr>
          <w:spacing w:val="-1"/>
        </w:rPr>
        <w:t>anni</w:t>
      </w:r>
      <w:r>
        <w:rPr>
          <w:spacing w:val="-15"/>
        </w:rPr>
        <w:t xml:space="preserve"> </w:t>
      </w:r>
      <w:r>
        <w:rPr>
          <w:spacing w:val="-1"/>
        </w:rPr>
        <w:t>successivi</w:t>
      </w:r>
      <w:r>
        <w:rPr>
          <w:spacing w:val="-14"/>
        </w:rPr>
        <w:t xml:space="preserve"> </w:t>
      </w:r>
      <w:r>
        <w:t>alle</w:t>
      </w:r>
      <w:r>
        <w:rPr>
          <w:spacing w:val="-15"/>
        </w:rPr>
        <w:t xml:space="preserve"> </w:t>
      </w:r>
      <w:r>
        <w:t>attività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ripristino</w:t>
      </w:r>
      <w:r>
        <w:rPr>
          <w:spacing w:val="-14"/>
        </w:rPr>
        <w:t xml:space="preserve"> </w:t>
      </w:r>
      <w:r>
        <w:t>morfologico/vegetazionale</w:t>
      </w:r>
      <w:r>
        <w:rPr>
          <w:spacing w:val="-15"/>
        </w:rPr>
        <w:t xml:space="preserve"> </w:t>
      </w:r>
      <w:r>
        <w:t>all’interno</w:t>
      </w:r>
      <w:r>
        <w:rPr>
          <w:spacing w:val="-57"/>
        </w:rPr>
        <w:t xml:space="preserve"> </w:t>
      </w:r>
      <w:r>
        <w:t>della fascia lavori. Si deve evidenziare che data la vasta superficie di territorio coinvolt</w:t>
      </w:r>
      <w:r>
        <w:t>a dal</w:t>
      </w:r>
      <w:r>
        <w:rPr>
          <w:spacing w:val="1"/>
        </w:rPr>
        <w:t xml:space="preserve"> </w:t>
      </w:r>
      <w:r>
        <w:t>progetto, dovrà essere monitorato anche il comparto idrico superficiale interessato direttamente o</w:t>
      </w:r>
      <w:r>
        <w:rPr>
          <w:spacing w:val="-57"/>
        </w:rPr>
        <w:t xml:space="preserve"> </w:t>
      </w:r>
      <w:r>
        <w:t>indirettamente</w:t>
      </w:r>
      <w:r>
        <w:rPr>
          <w:spacing w:val="-6"/>
        </w:rPr>
        <w:t xml:space="preserve"> </w:t>
      </w:r>
      <w:r>
        <w:t>durante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fasi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scavo.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viene</w:t>
      </w:r>
      <w:r>
        <w:rPr>
          <w:spacing w:val="-6"/>
        </w:rPr>
        <w:t xml:space="preserve"> </w:t>
      </w:r>
      <w:r>
        <w:t>presentata,</w:t>
      </w:r>
      <w:r>
        <w:rPr>
          <w:spacing w:val="-5"/>
        </w:rPr>
        <w:t xml:space="preserve"> </w:t>
      </w:r>
      <w:r>
        <w:t>inoltre,</w:t>
      </w:r>
      <w:r>
        <w:rPr>
          <w:spacing w:val="-6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mappa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localizzazione</w:t>
      </w:r>
      <w:r>
        <w:rPr>
          <w:spacing w:val="-58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punti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prelievo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numero</w:t>
      </w:r>
      <w:r>
        <w:rPr>
          <w:spacing w:val="-11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campioni</w:t>
      </w:r>
      <w:r>
        <w:rPr>
          <w:spacing w:val="-10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adeguato</w:t>
      </w:r>
      <w:r>
        <w:rPr>
          <w:spacing w:val="-10"/>
        </w:rPr>
        <w:t xml:space="preserve"> </w:t>
      </w:r>
      <w:r>
        <w:t>all'estensione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potenziale</w:t>
      </w:r>
      <w:r>
        <w:rPr>
          <w:spacing w:val="-11"/>
        </w:rPr>
        <w:t xml:space="preserve"> </w:t>
      </w:r>
      <w:r>
        <w:t>impatto</w:t>
      </w:r>
      <w:r>
        <w:rPr>
          <w:spacing w:val="-57"/>
        </w:rPr>
        <w:t xml:space="preserve"> </w:t>
      </w:r>
      <w:r>
        <w:t>dell’opera</w:t>
      </w:r>
      <w:r>
        <w:rPr>
          <w:spacing w:val="-2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territorio.</w:t>
      </w:r>
    </w:p>
    <w:p w:rsidR="00877E3D" w:rsidRDefault="00D60C21">
      <w:pPr>
        <w:pStyle w:val="Corpotesto"/>
        <w:spacing w:before="117" w:line="276" w:lineRule="auto"/>
        <w:ind w:right="112"/>
        <w:jc w:val="both"/>
      </w:pPr>
      <w:r w:rsidRPr="0089373F">
        <w:rPr>
          <w:highlight w:val="yellow"/>
          <w:u w:val="single"/>
        </w:rPr>
        <w:t>Nel</w:t>
      </w:r>
      <w:r w:rsidRPr="0089373F">
        <w:rPr>
          <w:spacing w:val="-12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complesso</w:t>
      </w:r>
      <w:r w:rsidRPr="0089373F">
        <w:rPr>
          <w:spacing w:val="-12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lo</w:t>
      </w:r>
      <w:r w:rsidRPr="0089373F">
        <w:rPr>
          <w:spacing w:val="-11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studio</w:t>
      </w:r>
      <w:r w:rsidRPr="0089373F">
        <w:rPr>
          <w:spacing w:val="-12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VIS</w:t>
      </w:r>
      <w:r w:rsidRPr="0089373F">
        <w:rPr>
          <w:spacing w:val="-10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del</w:t>
      </w:r>
      <w:r w:rsidRPr="0089373F">
        <w:rPr>
          <w:spacing w:val="-12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proponente</w:t>
      </w:r>
      <w:r w:rsidRPr="0089373F">
        <w:rPr>
          <w:spacing w:val="-11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è</w:t>
      </w:r>
      <w:r w:rsidRPr="0089373F">
        <w:rPr>
          <w:spacing w:val="-11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fortemente</w:t>
      </w:r>
      <w:r w:rsidRPr="0089373F">
        <w:rPr>
          <w:spacing w:val="-12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carente</w:t>
      </w:r>
      <w:r w:rsidRPr="0089373F">
        <w:rPr>
          <w:spacing w:val="-11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per</w:t>
      </w:r>
      <w:r w:rsidRPr="0089373F">
        <w:rPr>
          <w:spacing w:val="-11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molti</w:t>
      </w:r>
      <w:r w:rsidRPr="0089373F">
        <w:rPr>
          <w:spacing w:val="-11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aspetti,</w:t>
      </w:r>
      <w:r w:rsidRPr="0089373F">
        <w:rPr>
          <w:spacing w:val="-12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alcuni</w:t>
      </w:r>
      <w:r w:rsidRPr="0089373F">
        <w:rPr>
          <w:spacing w:val="-12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dei</w:t>
      </w:r>
      <w:r w:rsidRPr="0089373F">
        <w:rPr>
          <w:spacing w:val="-11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quali</w:t>
      </w:r>
      <w:r w:rsidRPr="0089373F">
        <w:rPr>
          <w:spacing w:val="-58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 xml:space="preserve">riferiti a impatti completamente trascurati ai fini della stima dei potenziali </w:t>
      </w:r>
      <w:r w:rsidRPr="0089373F">
        <w:rPr>
          <w:highlight w:val="yellow"/>
          <w:u w:val="single"/>
        </w:rPr>
        <w:t>effetti sulla salute.</w:t>
      </w:r>
      <w:r>
        <w:rPr>
          <w:spacing w:val="1"/>
        </w:rPr>
        <w:t xml:space="preserve"> </w:t>
      </w:r>
      <w:r>
        <w:t>Inoltre, anche le metodologie adottate richiedono un approfondimento per verificare che siano</w:t>
      </w:r>
      <w:r>
        <w:rPr>
          <w:spacing w:val="1"/>
        </w:rPr>
        <w:t xml:space="preserve"> </w:t>
      </w:r>
      <w:r>
        <w:t>prodotte</w:t>
      </w:r>
      <w:r>
        <w:rPr>
          <w:spacing w:val="-1"/>
        </w:rPr>
        <w:t xml:space="preserve"> </w:t>
      </w:r>
      <w:r>
        <w:t>stime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impatto affidabili.</w:t>
      </w:r>
    </w:p>
    <w:p w:rsidR="00877E3D" w:rsidRPr="0089373F" w:rsidRDefault="00D60C21">
      <w:pPr>
        <w:pStyle w:val="Corpotesto"/>
        <w:spacing w:before="199" w:line="278" w:lineRule="auto"/>
        <w:ind w:right="112"/>
        <w:jc w:val="both"/>
        <w:rPr>
          <w:u w:val="single"/>
        </w:rPr>
      </w:pPr>
      <w:bookmarkStart w:id="0" w:name="_GoBack"/>
      <w:r w:rsidRPr="0089373F">
        <w:rPr>
          <w:highlight w:val="yellow"/>
          <w:u w:val="single"/>
        </w:rPr>
        <w:t>Si</w:t>
      </w:r>
      <w:r w:rsidRPr="0089373F">
        <w:rPr>
          <w:spacing w:val="56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rileva,</w:t>
      </w:r>
      <w:r w:rsidRPr="0089373F">
        <w:rPr>
          <w:spacing w:val="56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comunque,</w:t>
      </w:r>
      <w:r w:rsidRPr="0089373F">
        <w:rPr>
          <w:spacing w:val="56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che</w:t>
      </w:r>
      <w:r w:rsidRPr="0089373F">
        <w:rPr>
          <w:spacing w:val="56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l’opera</w:t>
      </w:r>
      <w:r w:rsidRPr="0089373F">
        <w:rPr>
          <w:spacing w:val="56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si</w:t>
      </w:r>
      <w:r w:rsidRPr="0089373F">
        <w:rPr>
          <w:spacing w:val="56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inserisce</w:t>
      </w:r>
      <w:r w:rsidRPr="0089373F">
        <w:rPr>
          <w:spacing w:val="56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su</w:t>
      </w:r>
      <w:r w:rsidRPr="0089373F">
        <w:rPr>
          <w:spacing w:val="57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un</w:t>
      </w:r>
      <w:r w:rsidRPr="0089373F">
        <w:rPr>
          <w:spacing w:val="56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territorio</w:t>
      </w:r>
      <w:r w:rsidRPr="0089373F">
        <w:rPr>
          <w:spacing w:val="56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già</w:t>
      </w:r>
      <w:r w:rsidRPr="0089373F">
        <w:rPr>
          <w:spacing w:val="56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fortemente</w:t>
      </w:r>
      <w:r w:rsidRPr="0089373F">
        <w:rPr>
          <w:spacing w:val="56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antropizzato</w:t>
      </w:r>
      <w:r w:rsidRPr="0089373F">
        <w:rPr>
          <w:spacing w:val="56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e</w:t>
      </w:r>
      <w:r w:rsidRPr="0089373F">
        <w:rPr>
          <w:spacing w:val="-57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industrializzato con criticità che riguardano i diversi comparti ambientali sui quali si potranno</w:t>
      </w:r>
      <w:r w:rsidRPr="0089373F">
        <w:rPr>
          <w:spacing w:val="1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aggiungere</w:t>
      </w:r>
      <w:r w:rsidRPr="0089373F">
        <w:rPr>
          <w:spacing w:val="-2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gli impatti determinati dall’opera</w:t>
      </w:r>
      <w:r w:rsidRPr="0089373F">
        <w:rPr>
          <w:spacing w:val="-1"/>
          <w:highlight w:val="yellow"/>
          <w:u w:val="single"/>
        </w:rPr>
        <w:t xml:space="preserve"> </w:t>
      </w:r>
      <w:r w:rsidRPr="0089373F">
        <w:rPr>
          <w:highlight w:val="yellow"/>
          <w:u w:val="single"/>
        </w:rPr>
        <w:t>in progetto.</w:t>
      </w:r>
    </w:p>
    <w:bookmarkEnd w:id="0"/>
    <w:p w:rsidR="00877E3D" w:rsidRDefault="00D60C21">
      <w:pPr>
        <w:pStyle w:val="Corpotesto"/>
        <w:spacing w:before="192" w:line="276" w:lineRule="auto"/>
        <w:ind w:right="112"/>
        <w:jc w:val="both"/>
      </w:pPr>
      <w:r>
        <w:t>Lo studio VIS deve essere integrato, approfondito ed aggiornato secondo le richieste contenute</w:t>
      </w:r>
      <w:r>
        <w:rPr>
          <w:spacing w:val="1"/>
        </w:rPr>
        <w:t xml:space="preserve"> </w:t>
      </w:r>
      <w:r>
        <w:t>nell</w:t>
      </w:r>
      <w:r>
        <w:t>a</w:t>
      </w:r>
      <w:r>
        <w:rPr>
          <w:spacing w:val="-2"/>
        </w:rPr>
        <w:t xml:space="preserve"> </w:t>
      </w:r>
      <w:r>
        <w:t>presente nota.</w:t>
      </w:r>
    </w:p>
    <w:p w:rsidR="00877E3D" w:rsidRDefault="00877E3D">
      <w:pPr>
        <w:pStyle w:val="Corpotesto"/>
        <w:spacing w:before="2"/>
        <w:ind w:left="0"/>
        <w:rPr>
          <w:sz w:val="9"/>
        </w:rPr>
      </w:pPr>
    </w:p>
    <w:p w:rsidR="00877E3D" w:rsidRDefault="00877E3D">
      <w:pPr>
        <w:rPr>
          <w:sz w:val="9"/>
        </w:rPr>
        <w:sectPr w:rsidR="00877E3D">
          <w:pgSz w:w="11910" w:h="16840"/>
          <w:pgMar w:top="1980" w:right="1020" w:bottom="1880" w:left="1300" w:header="851" w:footer="1688" w:gutter="0"/>
          <w:cols w:space="720"/>
        </w:sectPr>
      </w:pPr>
    </w:p>
    <w:p w:rsidR="00877E3D" w:rsidRDefault="00877E3D">
      <w:pPr>
        <w:pStyle w:val="Corpotesto"/>
        <w:ind w:left="0"/>
        <w:rPr>
          <w:sz w:val="26"/>
        </w:rPr>
      </w:pPr>
    </w:p>
    <w:p w:rsidR="00877E3D" w:rsidRDefault="00877E3D">
      <w:pPr>
        <w:pStyle w:val="Corpotesto"/>
        <w:ind w:left="0"/>
        <w:rPr>
          <w:sz w:val="26"/>
        </w:rPr>
      </w:pPr>
    </w:p>
    <w:p w:rsidR="00877E3D" w:rsidRDefault="00877E3D">
      <w:pPr>
        <w:pStyle w:val="Corpotesto"/>
        <w:ind w:left="0"/>
        <w:rPr>
          <w:sz w:val="28"/>
        </w:rPr>
      </w:pPr>
    </w:p>
    <w:p w:rsidR="00877E3D" w:rsidRDefault="00D60C21">
      <w:pPr>
        <w:pStyle w:val="Corpotesto"/>
        <w:spacing w:before="1"/>
        <w:ind w:right="20"/>
      </w:pPr>
      <w:proofErr w:type="spellStart"/>
      <w:r>
        <w:t>M.</w:t>
      </w:r>
      <w:proofErr w:type="gramStart"/>
      <w:r>
        <w:t>E.Soggiu</w:t>
      </w:r>
      <w:proofErr w:type="spellEnd"/>
      <w:proofErr w:type="gramEnd"/>
      <w:r>
        <w:rPr>
          <w:spacing w:val="-57"/>
        </w:rPr>
        <w:t xml:space="preserve"> </w:t>
      </w:r>
      <w:proofErr w:type="spellStart"/>
      <w:r>
        <w:t>L.Achene</w:t>
      </w:r>
      <w:proofErr w:type="spellEnd"/>
      <w:r>
        <w:rPr>
          <w:spacing w:val="1"/>
        </w:rPr>
        <w:t xml:space="preserve"> </w:t>
      </w:r>
      <w:proofErr w:type="spellStart"/>
      <w:r>
        <w:t>E.Beccaloni</w:t>
      </w:r>
      <w:proofErr w:type="spellEnd"/>
      <w:r>
        <w:rPr>
          <w:spacing w:val="-58"/>
        </w:rPr>
        <w:t xml:space="preserve"> </w:t>
      </w:r>
      <w:proofErr w:type="spellStart"/>
      <w:r>
        <w:t>F.M.Buratti</w:t>
      </w:r>
      <w:proofErr w:type="spellEnd"/>
      <w:r>
        <w:rPr>
          <w:spacing w:val="-57"/>
        </w:rPr>
        <w:t xml:space="preserve"> </w:t>
      </w:r>
      <w:proofErr w:type="spellStart"/>
      <w:r>
        <w:t>M.Carere</w:t>
      </w:r>
      <w:proofErr w:type="spellEnd"/>
      <w:r>
        <w:rPr>
          <w:spacing w:val="1"/>
        </w:rPr>
        <w:t xml:space="preserve"> </w:t>
      </w:r>
      <w:proofErr w:type="spellStart"/>
      <w:r>
        <w:t>I.Lacchetti</w:t>
      </w:r>
      <w:proofErr w:type="spellEnd"/>
      <w:r>
        <w:rPr>
          <w:spacing w:val="1"/>
        </w:rPr>
        <w:t xml:space="preserve"> </w:t>
      </w:r>
      <w:proofErr w:type="spellStart"/>
      <w:r>
        <w:t>R.Pasetto</w:t>
      </w:r>
      <w:proofErr w:type="spellEnd"/>
      <w:r>
        <w:rPr>
          <w:spacing w:val="1"/>
        </w:rPr>
        <w:t xml:space="preserve"> </w:t>
      </w:r>
      <w:proofErr w:type="spellStart"/>
      <w:r>
        <w:t>E.Testai</w:t>
      </w:r>
      <w:proofErr w:type="spellEnd"/>
    </w:p>
    <w:p w:rsidR="00877E3D" w:rsidRDefault="00D60C21">
      <w:pPr>
        <w:pStyle w:val="Corpotesto"/>
        <w:spacing w:before="90"/>
        <w:ind w:left="0" w:right="112"/>
        <w:jc w:val="right"/>
      </w:pPr>
      <w:r>
        <w:br w:type="column"/>
      </w:r>
      <w:r>
        <w:t>Il</w:t>
      </w:r>
      <w:r>
        <w:rPr>
          <w:spacing w:val="-3"/>
        </w:rPr>
        <w:t xml:space="preserve"> </w:t>
      </w:r>
      <w:r>
        <w:t>Direttore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Dipartimento</w:t>
      </w:r>
    </w:p>
    <w:p w:rsidR="00877E3D" w:rsidRDefault="00D60C21">
      <w:pPr>
        <w:pStyle w:val="Corpotesto"/>
        <w:spacing w:before="5" w:line="237" w:lineRule="auto"/>
        <w:ind w:left="1096" w:right="112" w:firstLine="326"/>
        <w:jc w:val="right"/>
      </w:pPr>
      <w:r>
        <w:t>Ambiente e Salute</w:t>
      </w:r>
      <w:r>
        <w:rPr>
          <w:spacing w:val="-57"/>
        </w:rPr>
        <w:t xml:space="preserve"> </w:t>
      </w:r>
      <w:r>
        <w:t>Dott.</w:t>
      </w:r>
      <w:r>
        <w:rPr>
          <w:spacing w:val="-9"/>
        </w:rPr>
        <w:t xml:space="preserve"> </w:t>
      </w:r>
      <w:r>
        <w:t>Marco</w:t>
      </w:r>
      <w:r>
        <w:rPr>
          <w:spacing w:val="-9"/>
        </w:rPr>
        <w:t xml:space="preserve"> </w:t>
      </w:r>
      <w:proofErr w:type="spellStart"/>
      <w:r>
        <w:t>Martuzzi</w:t>
      </w:r>
      <w:proofErr w:type="spellEnd"/>
    </w:p>
    <w:p w:rsidR="00877E3D" w:rsidRDefault="00877E3D">
      <w:pPr>
        <w:pStyle w:val="Corpotesto"/>
        <w:spacing w:before="8"/>
        <w:ind w:left="0"/>
        <w:rPr>
          <w:sz w:val="21"/>
        </w:rPr>
      </w:pPr>
    </w:p>
    <w:p w:rsidR="00877E3D" w:rsidRDefault="00D60C21">
      <w:pPr>
        <w:spacing w:line="228" w:lineRule="auto"/>
        <w:ind w:left="1245" w:right="237"/>
        <w:rPr>
          <w:rFonts w:ascii="Tahoma"/>
        </w:rPr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4883348</wp:posOffset>
            </wp:positionH>
            <wp:positionV relativeFrom="paragraph">
              <wp:posOffset>415751</wp:posOffset>
            </wp:positionV>
            <wp:extent cx="696515" cy="64889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515" cy="64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w w:val="105"/>
        </w:rPr>
        <w:t>MARCO</w:t>
      </w:r>
      <w:r>
        <w:rPr>
          <w:rFonts w:ascii="Tahoma"/>
          <w:spacing w:val="1"/>
          <w:w w:val="105"/>
        </w:rPr>
        <w:t xml:space="preserve"> </w:t>
      </w:r>
      <w:r>
        <w:rPr>
          <w:rFonts w:ascii="Tahoma"/>
          <w:w w:val="105"/>
        </w:rPr>
        <w:t>MARTUZZI</w:t>
      </w:r>
      <w:r>
        <w:rPr>
          <w:rFonts w:ascii="Tahoma"/>
          <w:spacing w:val="-70"/>
          <w:w w:val="105"/>
        </w:rPr>
        <w:t xml:space="preserve"> </w:t>
      </w:r>
      <w:r>
        <w:rPr>
          <w:rFonts w:ascii="Tahoma"/>
        </w:rPr>
        <w:t>28.09.2023</w:t>
      </w:r>
    </w:p>
    <w:p w:rsidR="00877E3D" w:rsidRDefault="00D60C21">
      <w:pPr>
        <w:spacing w:line="250" w:lineRule="exact"/>
        <w:ind w:left="1245"/>
        <w:rPr>
          <w:rFonts w:ascii="Tahoma"/>
        </w:rPr>
      </w:pPr>
      <w:r>
        <w:rPr>
          <w:rFonts w:ascii="Tahoma"/>
        </w:rPr>
        <w:t>09:15:59</w:t>
      </w:r>
    </w:p>
    <w:p w:rsidR="00877E3D" w:rsidRDefault="00D60C21">
      <w:pPr>
        <w:spacing w:line="259" w:lineRule="exact"/>
        <w:ind w:left="1245"/>
        <w:rPr>
          <w:rFonts w:ascii="Tahoma"/>
        </w:rPr>
      </w:pPr>
      <w:r>
        <w:rPr>
          <w:rFonts w:ascii="Tahoma"/>
        </w:rPr>
        <w:t>GMT+01:00</w:t>
      </w:r>
    </w:p>
    <w:sectPr w:rsidR="00877E3D">
      <w:type w:val="continuous"/>
      <w:pgSz w:w="11910" w:h="16840"/>
      <w:pgMar w:top="40" w:right="1020" w:bottom="1880" w:left="1300" w:header="720" w:footer="720" w:gutter="0"/>
      <w:cols w:num="2" w:space="720" w:equalWidth="0">
        <w:col w:w="1323" w:space="4952"/>
        <w:col w:w="33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C21" w:rsidRDefault="00D60C21">
      <w:r>
        <w:separator/>
      </w:r>
    </w:p>
  </w:endnote>
  <w:endnote w:type="continuationSeparator" w:id="0">
    <w:p w:rsidR="00D60C21" w:rsidRDefault="00D6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E3D" w:rsidRDefault="00D60C21">
    <w:pPr>
      <w:pStyle w:val="Corpotesto"/>
      <w:spacing w:line="14" w:lineRule="auto"/>
      <w:ind w:left="0"/>
      <w:rPr>
        <w:sz w:val="20"/>
      </w:rPr>
    </w:pPr>
    <w:r>
      <w:pict>
        <v:line id="_x0000_s2056" style="position:absolute;z-index:-15839232;mso-position-horizontal-relative:page;mso-position-vertical-relative:page" from="28.9pt,744pt" to="537.4pt,744pt" strokecolor="#0067b4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9.8pt;margin-top:754.25pt;width:97.45pt;height:27.6pt;z-index:-15838720;mso-position-horizontal-relative:page;mso-position-vertical-relative:page" filled="f" stroked="f">
          <v:textbox inset="0,0,0,0">
            <w:txbxContent>
              <w:p w:rsidR="00877E3D" w:rsidRDefault="00D60C21">
                <w:pPr>
                  <w:spacing w:before="14"/>
                  <w:ind w:left="20"/>
                  <w:rPr>
                    <w:rFonts w:ascii="Arial" w:hAnsi="Arial"/>
                    <w:b/>
                    <w:sz w:val="15"/>
                  </w:rPr>
                </w:pPr>
                <w:r>
                  <w:rPr>
                    <w:rFonts w:ascii="Arial" w:hAnsi="Arial"/>
                    <w:b/>
                    <w:sz w:val="15"/>
                  </w:rPr>
                  <w:t>Istituto</w:t>
                </w:r>
                <w:r>
                  <w:rPr>
                    <w:rFonts w:ascii="Arial" w:hAnsi="Arial"/>
                    <w:b/>
                    <w:spacing w:val="-4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Superiore</w:t>
                </w:r>
                <w:r>
                  <w:rPr>
                    <w:rFonts w:ascii="Arial" w:hAnsi="Arial"/>
                    <w:b/>
                    <w:spacing w:val="-4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di</w:t>
                </w:r>
                <w:r>
                  <w:rPr>
                    <w:rFonts w:ascii="Arial" w:hAnsi="Arial"/>
                    <w:b/>
                    <w:spacing w:val="-4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Sanità</w:t>
                </w:r>
              </w:p>
              <w:p w:rsidR="00877E3D" w:rsidRDefault="00D60C21">
                <w:pPr>
                  <w:ind w:left="20" w:right="691"/>
                  <w:rPr>
                    <w:rFonts w:ascii="Arial MT"/>
                    <w:sz w:val="15"/>
                  </w:rPr>
                </w:pPr>
                <w:r>
                  <w:rPr>
                    <w:rFonts w:ascii="Arial MT"/>
                    <w:sz w:val="15"/>
                  </w:rPr>
                  <w:t>Dipartimento /</w:t>
                </w:r>
                <w:r>
                  <w:rPr>
                    <w:rFonts w:ascii="Arial MT"/>
                    <w:spacing w:val="1"/>
                    <w:sz w:val="15"/>
                  </w:rPr>
                  <w:t xml:space="preserve"> </w:t>
                </w:r>
                <w:r>
                  <w:rPr>
                    <w:rFonts w:ascii="Arial MT"/>
                    <w:sz w:val="15"/>
                  </w:rPr>
                  <w:t>Ambiente</w:t>
                </w:r>
                <w:r>
                  <w:rPr>
                    <w:rFonts w:ascii="Arial MT"/>
                    <w:spacing w:val="-4"/>
                    <w:sz w:val="15"/>
                  </w:rPr>
                  <w:t xml:space="preserve"> </w:t>
                </w:r>
                <w:r>
                  <w:rPr>
                    <w:rFonts w:ascii="Arial MT"/>
                    <w:sz w:val="15"/>
                  </w:rPr>
                  <w:t>e</w:t>
                </w:r>
                <w:r>
                  <w:rPr>
                    <w:rFonts w:ascii="Arial MT"/>
                    <w:spacing w:val="-4"/>
                    <w:sz w:val="15"/>
                  </w:rPr>
                  <w:t xml:space="preserve"> </w:t>
                </w:r>
                <w:r>
                  <w:rPr>
                    <w:rFonts w:ascii="Arial MT"/>
                    <w:sz w:val="15"/>
                  </w:rPr>
                  <w:t>Salute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23.15pt;margin-top:754.25pt;width:142.95pt;height:27.6pt;z-index:-15838208;mso-position-horizontal-relative:page;mso-position-vertical-relative:page" filled="f" stroked="f">
          <v:textbox inset="0,0,0,0">
            <w:txbxContent>
              <w:p w:rsidR="00877E3D" w:rsidRDefault="00D60C21">
                <w:pPr>
                  <w:spacing w:before="14"/>
                  <w:ind w:left="20"/>
                  <w:rPr>
                    <w:rFonts w:ascii="Arial MT" w:hAnsi="Arial MT"/>
                    <w:sz w:val="15"/>
                  </w:rPr>
                </w:pPr>
                <w:r>
                  <w:rPr>
                    <w:rFonts w:ascii="Arial MT" w:hAnsi="Arial MT"/>
                    <w:sz w:val="15"/>
                  </w:rPr>
                  <w:t>Viale Regina Elena 299, 00161 – Roma (I)</w:t>
                </w:r>
                <w:r>
                  <w:rPr>
                    <w:rFonts w:ascii="Arial MT" w:hAnsi="Arial MT"/>
                    <w:spacing w:val="-40"/>
                    <w:sz w:val="15"/>
                  </w:rPr>
                  <w:t xml:space="preserve"> </w:t>
                </w:r>
                <w:r>
                  <w:rPr>
                    <w:rFonts w:ascii="Arial MT" w:hAnsi="Arial MT"/>
                    <w:sz w:val="15"/>
                  </w:rPr>
                  <w:t>Partita</w:t>
                </w:r>
                <w:r>
                  <w:rPr>
                    <w:rFonts w:ascii="Arial MT" w:hAnsi="Arial MT"/>
                    <w:spacing w:val="-1"/>
                    <w:sz w:val="15"/>
                  </w:rPr>
                  <w:t xml:space="preserve"> </w:t>
                </w:r>
                <w:r>
                  <w:rPr>
                    <w:rFonts w:ascii="Arial MT" w:hAnsi="Arial MT"/>
                    <w:sz w:val="15"/>
                  </w:rPr>
                  <w:t>I.V.A.</w:t>
                </w:r>
                <w:r>
                  <w:rPr>
                    <w:rFonts w:ascii="Arial MT" w:hAnsi="Arial MT"/>
                    <w:spacing w:val="-1"/>
                    <w:sz w:val="15"/>
                  </w:rPr>
                  <w:t xml:space="preserve"> </w:t>
                </w:r>
                <w:r>
                  <w:rPr>
                    <w:rFonts w:ascii="Arial MT" w:hAnsi="Arial MT"/>
                    <w:sz w:val="15"/>
                  </w:rPr>
                  <w:t>03657731000</w:t>
                </w:r>
              </w:p>
              <w:p w:rsidR="00877E3D" w:rsidRDefault="00D60C21">
                <w:pPr>
                  <w:ind w:left="20"/>
                  <w:rPr>
                    <w:rFonts w:ascii="Arial MT"/>
                    <w:sz w:val="15"/>
                  </w:rPr>
                </w:pPr>
                <w:r>
                  <w:rPr>
                    <w:rFonts w:ascii="Arial MT"/>
                    <w:sz w:val="15"/>
                  </w:rPr>
                  <w:t>C.F.</w:t>
                </w:r>
                <w:r>
                  <w:rPr>
                    <w:rFonts w:ascii="Arial MT"/>
                    <w:spacing w:val="-5"/>
                    <w:sz w:val="15"/>
                  </w:rPr>
                  <w:t xml:space="preserve"> </w:t>
                </w:r>
                <w:r>
                  <w:rPr>
                    <w:rFonts w:ascii="Arial MT"/>
                    <w:sz w:val="15"/>
                  </w:rPr>
                  <w:t>80211730587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76.75pt;margin-top:754.25pt;width:119.65pt;height:36.25pt;z-index:-15837696;mso-position-horizontal-relative:page;mso-position-vertical-relative:page" filled="f" stroked="f">
          <v:textbox inset="0,0,0,0">
            <w:txbxContent>
              <w:p w:rsidR="00877E3D" w:rsidRDefault="00D60C21">
                <w:pPr>
                  <w:spacing w:before="14"/>
                  <w:ind w:left="20"/>
                  <w:rPr>
                    <w:rFonts w:ascii="Arial MT"/>
                    <w:sz w:val="15"/>
                  </w:rPr>
                </w:pPr>
                <w:r>
                  <w:rPr>
                    <w:rFonts w:ascii="Arial MT"/>
                    <w:sz w:val="15"/>
                  </w:rPr>
                  <w:t>Telefono:</w:t>
                </w:r>
                <w:r>
                  <w:rPr>
                    <w:rFonts w:ascii="Arial MT"/>
                    <w:spacing w:val="-3"/>
                    <w:sz w:val="15"/>
                  </w:rPr>
                  <w:t xml:space="preserve"> </w:t>
                </w:r>
                <w:r>
                  <w:rPr>
                    <w:rFonts w:ascii="Arial MT"/>
                    <w:sz w:val="15"/>
                  </w:rPr>
                  <w:t>06</w:t>
                </w:r>
                <w:r>
                  <w:rPr>
                    <w:rFonts w:ascii="Arial MT"/>
                    <w:spacing w:val="-2"/>
                    <w:sz w:val="15"/>
                  </w:rPr>
                  <w:t xml:space="preserve"> </w:t>
                </w:r>
                <w:r>
                  <w:rPr>
                    <w:rFonts w:ascii="Arial MT"/>
                    <w:sz w:val="15"/>
                  </w:rPr>
                  <w:t>4990</w:t>
                </w:r>
                <w:r>
                  <w:rPr>
                    <w:rFonts w:ascii="Arial MT"/>
                    <w:spacing w:val="-2"/>
                    <w:sz w:val="15"/>
                  </w:rPr>
                  <w:t xml:space="preserve"> </w:t>
                </w:r>
                <w:r>
                  <w:rPr>
                    <w:rFonts w:ascii="Arial MT"/>
                    <w:sz w:val="15"/>
                  </w:rPr>
                  <w:t>1</w:t>
                </w:r>
              </w:p>
              <w:p w:rsidR="00877E3D" w:rsidRDefault="00D60C21">
                <w:pPr>
                  <w:ind w:left="20"/>
                  <w:rPr>
                    <w:rFonts w:ascii="Arial MT"/>
                    <w:sz w:val="15"/>
                  </w:rPr>
                </w:pPr>
                <w:r>
                  <w:rPr>
                    <w:rFonts w:ascii="Arial MT"/>
                    <w:sz w:val="15"/>
                  </w:rPr>
                  <w:t>Fax:</w:t>
                </w:r>
                <w:r>
                  <w:rPr>
                    <w:rFonts w:ascii="Arial MT"/>
                    <w:spacing w:val="-3"/>
                    <w:sz w:val="15"/>
                  </w:rPr>
                  <w:t xml:space="preserve"> </w:t>
                </w:r>
                <w:r>
                  <w:rPr>
                    <w:rFonts w:ascii="Arial MT"/>
                    <w:sz w:val="15"/>
                  </w:rPr>
                  <w:t>06</w:t>
                </w:r>
                <w:r>
                  <w:rPr>
                    <w:rFonts w:ascii="Arial MT"/>
                    <w:spacing w:val="-2"/>
                    <w:sz w:val="15"/>
                  </w:rPr>
                  <w:t xml:space="preserve"> </w:t>
                </w:r>
                <w:r>
                  <w:rPr>
                    <w:rFonts w:ascii="Arial MT"/>
                    <w:sz w:val="15"/>
                  </w:rPr>
                  <w:t>4938</w:t>
                </w:r>
                <w:r>
                  <w:rPr>
                    <w:rFonts w:ascii="Arial MT"/>
                    <w:spacing w:val="-2"/>
                    <w:sz w:val="15"/>
                  </w:rPr>
                  <w:t xml:space="preserve"> </w:t>
                </w:r>
                <w:r>
                  <w:rPr>
                    <w:rFonts w:ascii="Arial MT"/>
                    <w:sz w:val="15"/>
                  </w:rPr>
                  <w:t>7118</w:t>
                </w:r>
              </w:p>
              <w:p w:rsidR="00877E3D" w:rsidRDefault="00D60C21">
                <w:pPr>
                  <w:ind w:left="20"/>
                  <w:rPr>
                    <w:rFonts w:ascii="Arial MT"/>
                    <w:sz w:val="15"/>
                  </w:rPr>
                </w:pPr>
                <w:r>
                  <w:rPr>
                    <w:rFonts w:ascii="Arial MT"/>
                    <w:w w:val="95"/>
                    <w:sz w:val="15"/>
                  </w:rPr>
                  <w:t>PEC:</w:t>
                </w:r>
                <w:r>
                  <w:rPr>
                    <w:rFonts w:ascii="Arial MT"/>
                    <w:spacing w:val="1"/>
                    <w:w w:val="95"/>
                    <w:sz w:val="15"/>
                  </w:rPr>
                  <w:t xml:space="preserve"> </w:t>
                </w:r>
                <w:hyperlink r:id="rId1">
                  <w:r>
                    <w:rPr>
                      <w:rFonts w:ascii="Arial MT"/>
                      <w:w w:val="95"/>
                      <w:sz w:val="15"/>
                    </w:rPr>
                    <w:t>protocollo.centrale@pec.iss.it</w:t>
                  </w:r>
                </w:hyperlink>
                <w:r>
                  <w:rPr>
                    <w:rFonts w:ascii="Arial MT"/>
                    <w:spacing w:val="1"/>
                    <w:w w:val="95"/>
                    <w:sz w:val="15"/>
                  </w:rPr>
                  <w:t xml:space="preserve"> </w:t>
                </w:r>
                <w:r>
                  <w:rPr>
                    <w:rFonts w:ascii="Arial MT"/>
                    <w:sz w:val="15"/>
                  </w:rPr>
                  <w:t>Mail:</w:t>
                </w:r>
                <w:r>
                  <w:rPr>
                    <w:rFonts w:ascii="Arial MT"/>
                    <w:spacing w:val="-1"/>
                    <w:sz w:val="15"/>
                  </w:rPr>
                  <w:t xml:space="preserve"> </w:t>
                </w:r>
                <w:hyperlink r:id="rId2">
                  <w:r>
                    <w:rPr>
                      <w:rFonts w:ascii="Arial MT"/>
                      <w:sz w:val="15"/>
                    </w:rPr>
                    <w:t>web@iss.it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E3D" w:rsidRDefault="00D60C21">
    <w:pPr>
      <w:pStyle w:val="Corpotesto"/>
      <w:spacing w:line="14" w:lineRule="auto"/>
      <w:ind w:left="0"/>
      <w:rPr>
        <w:sz w:val="20"/>
      </w:rPr>
    </w:pPr>
    <w:r>
      <w:pict>
        <v:line id="_x0000_s2052" style="position:absolute;z-index:-15836672;mso-position-horizontal-relative:page;mso-position-vertical-relative:page" from="28.9pt,744pt" to="537.4pt,744pt" strokecolor="#0067b4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8pt;margin-top:754.25pt;width:97.45pt;height:27.6pt;z-index:-15836160;mso-position-horizontal-relative:page;mso-position-vertical-relative:page" filled="f" stroked="f">
          <v:textbox inset="0,0,0,0">
            <w:txbxContent>
              <w:p w:rsidR="00877E3D" w:rsidRDefault="00D60C21">
                <w:pPr>
                  <w:spacing w:before="14"/>
                  <w:ind w:left="20"/>
                  <w:rPr>
                    <w:rFonts w:ascii="Arial" w:hAnsi="Arial"/>
                    <w:b/>
                    <w:sz w:val="15"/>
                  </w:rPr>
                </w:pPr>
                <w:r>
                  <w:rPr>
                    <w:rFonts w:ascii="Arial" w:hAnsi="Arial"/>
                    <w:b/>
                    <w:sz w:val="15"/>
                  </w:rPr>
                  <w:t>Istituto</w:t>
                </w:r>
                <w:r>
                  <w:rPr>
                    <w:rFonts w:ascii="Arial" w:hAnsi="Arial"/>
                    <w:b/>
                    <w:spacing w:val="-4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Superiore</w:t>
                </w:r>
                <w:r>
                  <w:rPr>
                    <w:rFonts w:ascii="Arial" w:hAnsi="Arial"/>
                    <w:b/>
                    <w:spacing w:val="-4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di</w:t>
                </w:r>
                <w:r>
                  <w:rPr>
                    <w:rFonts w:ascii="Arial" w:hAnsi="Arial"/>
                    <w:b/>
                    <w:spacing w:val="-4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Sanità</w:t>
                </w:r>
              </w:p>
              <w:p w:rsidR="00877E3D" w:rsidRDefault="00D60C21">
                <w:pPr>
                  <w:ind w:left="20" w:right="691"/>
                  <w:rPr>
                    <w:rFonts w:ascii="Arial MT"/>
                    <w:sz w:val="15"/>
                  </w:rPr>
                </w:pPr>
                <w:r>
                  <w:rPr>
                    <w:rFonts w:ascii="Arial MT"/>
                    <w:sz w:val="15"/>
                  </w:rPr>
                  <w:t>Dipartimento /</w:t>
                </w:r>
                <w:r>
                  <w:rPr>
                    <w:rFonts w:ascii="Arial MT"/>
                    <w:spacing w:val="1"/>
                    <w:sz w:val="15"/>
                  </w:rPr>
                  <w:t xml:space="preserve"> </w:t>
                </w:r>
                <w:r>
                  <w:rPr>
                    <w:rFonts w:ascii="Arial MT"/>
                    <w:sz w:val="15"/>
                  </w:rPr>
                  <w:t>Ambiente</w:t>
                </w:r>
                <w:r>
                  <w:rPr>
                    <w:rFonts w:ascii="Arial MT"/>
                    <w:spacing w:val="-4"/>
                    <w:sz w:val="15"/>
                  </w:rPr>
                  <w:t xml:space="preserve"> </w:t>
                </w:r>
                <w:r>
                  <w:rPr>
                    <w:rFonts w:ascii="Arial MT"/>
                    <w:sz w:val="15"/>
                  </w:rPr>
                  <w:t>e</w:t>
                </w:r>
                <w:r>
                  <w:rPr>
                    <w:rFonts w:ascii="Arial MT"/>
                    <w:spacing w:val="-4"/>
                    <w:sz w:val="15"/>
                  </w:rPr>
                  <w:t xml:space="preserve"> </w:t>
                </w:r>
                <w:r>
                  <w:rPr>
                    <w:rFonts w:ascii="Arial MT"/>
                    <w:sz w:val="15"/>
                  </w:rPr>
                  <w:t>Salute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23.15pt;margin-top:754.25pt;width:142.95pt;height:27.6pt;z-index:-15835648;mso-position-horizontal-relative:page;mso-position-vertical-relative:page" filled="f" stroked="f">
          <v:textbox inset="0,0,0,0">
            <w:txbxContent>
              <w:p w:rsidR="00877E3D" w:rsidRDefault="00D60C21">
                <w:pPr>
                  <w:spacing w:before="14"/>
                  <w:ind w:left="20"/>
                  <w:rPr>
                    <w:rFonts w:ascii="Arial MT" w:hAnsi="Arial MT"/>
                    <w:sz w:val="15"/>
                  </w:rPr>
                </w:pPr>
                <w:r>
                  <w:rPr>
                    <w:rFonts w:ascii="Arial MT" w:hAnsi="Arial MT"/>
                    <w:sz w:val="15"/>
                  </w:rPr>
                  <w:t>Viale Regina Elena 299, 00161 – Roma (I)</w:t>
                </w:r>
                <w:r>
                  <w:rPr>
                    <w:rFonts w:ascii="Arial MT" w:hAnsi="Arial MT"/>
                    <w:spacing w:val="-40"/>
                    <w:sz w:val="15"/>
                  </w:rPr>
                  <w:t xml:space="preserve"> </w:t>
                </w:r>
                <w:r>
                  <w:rPr>
                    <w:rFonts w:ascii="Arial MT" w:hAnsi="Arial MT"/>
                    <w:sz w:val="15"/>
                  </w:rPr>
                  <w:t>Partita</w:t>
                </w:r>
                <w:r>
                  <w:rPr>
                    <w:rFonts w:ascii="Arial MT" w:hAnsi="Arial MT"/>
                    <w:spacing w:val="-1"/>
                    <w:sz w:val="15"/>
                  </w:rPr>
                  <w:t xml:space="preserve"> </w:t>
                </w:r>
                <w:r>
                  <w:rPr>
                    <w:rFonts w:ascii="Arial MT" w:hAnsi="Arial MT"/>
                    <w:sz w:val="15"/>
                  </w:rPr>
                  <w:t>I.V.A.</w:t>
                </w:r>
                <w:r>
                  <w:rPr>
                    <w:rFonts w:ascii="Arial MT" w:hAnsi="Arial MT"/>
                    <w:spacing w:val="-1"/>
                    <w:sz w:val="15"/>
                  </w:rPr>
                  <w:t xml:space="preserve"> </w:t>
                </w:r>
                <w:r>
                  <w:rPr>
                    <w:rFonts w:ascii="Arial MT" w:hAnsi="Arial MT"/>
                    <w:sz w:val="15"/>
                  </w:rPr>
                  <w:t>03657731000</w:t>
                </w:r>
              </w:p>
              <w:p w:rsidR="00877E3D" w:rsidRDefault="00D60C21">
                <w:pPr>
                  <w:ind w:left="20"/>
                  <w:rPr>
                    <w:rFonts w:ascii="Arial MT"/>
                    <w:sz w:val="15"/>
                  </w:rPr>
                </w:pPr>
                <w:r>
                  <w:rPr>
                    <w:rFonts w:ascii="Arial MT"/>
                    <w:sz w:val="15"/>
                  </w:rPr>
                  <w:t>C.F.</w:t>
                </w:r>
                <w:r>
                  <w:rPr>
                    <w:rFonts w:ascii="Arial MT"/>
                    <w:spacing w:val="-5"/>
                    <w:sz w:val="15"/>
                  </w:rPr>
                  <w:t xml:space="preserve"> </w:t>
                </w:r>
                <w:r>
                  <w:rPr>
                    <w:rFonts w:ascii="Arial MT"/>
                    <w:sz w:val="15"/>
                  </w:rPr>
                  <w:t>80211730587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76.75pt;margin-top:754.25pt;width:119.65pt;height:36.25pt;z-index:-15835136;mso-position-horizontal-relative:page;mso-position-vertical-relative:page" filled="f" stroked="f">
          <v:textbox inset="0,0,0,0">
            <w:txbxContent>
              <w:p w:rsidR="00877E3D" w:rsidRDefault="00D60C21">
                <w:pPr>
                  <w:spacing w:before="14"/>
                  <w:ind w:left="20"/>
                  <w:rPr>
                    <w:rFonts w:ascii="Arial MT"/>
                    <w:sz w:val="15"/>
                  </w:rPr>
                </w:pPr>
                <w:r>
                  <w:rPr>
                    <w:rFonts w:ascii="Arial MT"/>
                    <w:sz w:val="15"/>
                  </w:rPr>
                  <w:t>Telefono:</w:t>
                </w:r>
                <w:r>
                  <w:rPr>
                    <w:rFonts w:ascii="Arial MT"/>
                    <w:spacing w:val="-3"/>
                    <w:sz w:val="15"/>
                  </w:rPr>
                  <w:t xml:space="preserve"> </w:t>
                </w:r>
                <w:r>
                  <w:rPr>
                    <w:rFonts w:ascii="Arial MT"/>
                    <w:sz w:val="15"/>
                  </w:rPr>
                  <w:t>06</w:t>
                </w:r>
                <w:r>
                  <w:rPr>
                    <w:rFonts w:ascii="Arial MT"/>
                    <w:spacing w:val="-2"/>
                    <w:sz w:val="15"/>
                  </w:rPr>
                  <w:t xml:space="preserve"> </w:t>
                </w:r>
                <w:r>
                  <w:rPr>
                    <w:rFonts w:ascii="Arial MT"/>
                    <w:sz w:val="15"/>
                  </w:rPr>
                  <w:t>4990</w:t>
                </w:r>
                <w:r>
                  <w:rPr>
                    <w:rFonts w:ascii="Arial MT"/>
                    <w:spacing w:val="-2"/>
                    <w:sz w:val="15"/>
                  </w:rPr>
                  <w:t xml:space="preserve"> </w:t>
                </w:r>
                <w:r>
                  <w:rPr>
                    <w:rFonts w:ascii="Arial MT"/>
                    <w:sz w:val="15"/>
                  </w:rPr>
                  <w:t>1</w:t>
                </w:r>
              </w:p>
              <w:p w:rsidR="00877E3D" w:rsidRDefault="00D60C21">
                <w:pPr>
                  <w:ind w:left="20"/>
                  <w:rPr>
                    <w:rFonts w:ascii="Arial MT"/>
                    <w:sz w:val="15"/>
                  </w:rPr>
                </w:pPr>
                <w:r>
                  <w:rPr>
                    <w:rFonts w:ascii="Arial MT"/>
                    <w:sz w:val="15"/>
                  </w:rPr>
                  <w:t>Fax:</w:t>
                </w:r>
                <w:r>
                  <w:rPr>
                    <w:rFonts w:ascii="Arial MT"/>
                    <w:spacing w:val="-3"/>
                    <w:sz w:val="15"/>
                  </w:rPr>
                  <w:t xml:space="preserve"> </w:t>
                </w:r>
                <w:r>
                  <w:rPr>
                    <w:rFonts w:ascii="Arial MT"/>
                    <w:sz w:val="15"/>
                  </w:rPr>
                  <w:t>06</w:t>
                </w:r>
                <w:r>
                  <w:rPr>
                    <w:rFonts w:ascii="Arial MT"/>
                    <w:spacing w:val="-2"/>
                    <w:sz w:val="15"/>
                  </w:rPr>
                  <w:t xml:space="preserve"> </w:t>
                </w:r>
                <w:r>
                  <w:rPr>
                    <w:rFonts w:ascii="Arial MT"/>
                    <w:sz w:val="15"/>
                  </w:rPr>
                  <w:t>4938</w:t>
                </w:r>
                <w:r>
                  <w:rPr>
                    <w:rFonts w:ascii="Arial MT"/>
                    <w:spacing w:val="-2"/>
                    <w:sz w:val="15"/>
                  </w:rPr>
                  <w:t xml:space="preserve"> </w:t>
                </w:r>
                <w:r>
                  <w:rPr>
                    <w:rFonts w:ascii="Arial MT"/>
                    <w:sz w:val="15"/>
                  </w:rPr>
                  <w:t>7118</w:t>
                </w:r>
              </w:p>
              <w:p w:rsidR="00877E3D" w:rsidRDefault="00D60C21">
                <w:pPr>
                  <w:ind w:left="20"/>
                  <w:rPr>
                    <w:rFonts w:ascii="Arial MT"/>
                    <w:sz w:val="15"/>
                  </w:rPr>
                </w:pPr>
                <w:r>
                  <w:rPr>
                    <w:rFonts w:ascii="Arial MT"/>
                    <w:w w:val="95"/>
                    <w:sz w:val="15"/>
                  </w:rPr>
                  <w:t>PEC:</w:t>
                </w:r>
                <w:r>
                  <w:rPr>
                    <w:rFonts w:ascii="Arial MT"/>
                    <w:spacing w:val="1"/>
                    <w:w w:val="95"/>
                    <w:sz w:val="15"/>
                  </w:rPr>
                  <w:t xml:space="preserve"> </w:t>
                </w:r>
                <w:hyperlink r:id="rId1">
                  <w:r>
                    <w:rPr>
                      <w:rFonts w:ascii="Arial MT"/>
                      <w:w w:val="95"/>
                      <w:sz w:val="15"/>
                    </w:rPr>
                    <w:t>protocollo.centrale@pec.iss.it</w:t>
                  </w:r>
                </w:hyperlink>
                <w:r>
                  <w:rPr>
                    <w:rFonts w:ascii="Arial MT"/>
                    <w:spacing w:val="1"/>
                    <w:w w:val="95"/>
                    <w:sz w:val="15"/>
                  </w:rPr>
                  <w:t xml:space="preserve"> </w:t>
                </w:r>
                <w:r>
                  <w:rPr>
                    <w:rFonts w:ascii="Arial MT"/>
                    <w:sz w:val="15"/>
                  </w:rPr>
                  <w:t>Mail:</w:t>
                </w:r>
                <w:r>
                  <w:rPr>
                    <w:rFonts w:ascii="Arial MT"/>
                    <w:spacing w:val="-1"/>
                    <w:sz w:val="15"/>
                  </w:rPr>
                  <w:t xml:space="preserve"> </w:t>
                </w:r>
                <w:hyperlink r:id="rId2">
                  <w:r>
                    <w:rPr>
                      <w:rFonts w:ascii="Arial MT"/>
                      <w:sz w:val="15"/>
                    </w:rPr>
                    <w:t>web@iss.it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C21" w:rsidRDefault="00D60C21">
      <w:r>
        <w:separator/>
      </w:r>
    </w:p>
  </w:footnote>
  <w:footnote w:type="continuationSeparator" w:id="0">
    <w:p w:rsidR="00D60C21" w:rsidRDefault="00D60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E3D" w:rsidRDefault="00D60C21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479296" behindDoc="1" locked="0" layoutInCell="1" allowOverlap="1">
          <wp:simplePos x="0" y="0"/>
          <wp:positionH relativeFrom="page">
            <wp:posOffset>900428</wp:posOffset>
          </wp:positionH>
          <wp:positionV relativeFrom="page">
            <wp:posOffset>540386</wp:posOffset>
          </wp:positionV>
          <wp:extent cx="2399029" cy="72381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99029" cy="723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E3CB4"/>
    <w:multiLevelType w:val="hybridMultilevel"/>
    <w:tmpl w:val="1CDEDA9E"/>
    <w:lvl w:ilvl="0" w:tplc="8E7EDE7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D6E57F0">
      <w:numFmt w:val="bullet"/>
      <w:lvlText w:val="•"/>
      <w:lvlJc w:val="left"/>
      <w:pPr>
        <w:ind w:left="1714" w:hanging="360"/>
      </w:pPr>
      <w:rPr>
        <w:rFonts w:hint="default"/>
        <w:lang w:val="it-IT" w:eastAsia="en-US" w:bidi="ar-SA"/>
      </w:rPr>
    </w:lvl>
    <w:lvl w:ilvl="2" w:tplc="1CB4A210">
      <w:numFmt w:val="bullet"/>
      <w:lvlText w:val="•"/>
      <w:lvlJc w:val="left"/>
      <w:pPr>
        <w:ind w:left="2588" w:hanging="360"/>
      </w:pPr>
      <w:rPr>
        <w:rFonts w:hint="default"/>
        <w:lang w:val="it-IT" w:eastAsia="en-US" w:bidi="ar-SA"/>
      </w:rPr>
    </w:lvl>
    <w:lvl w:ilvl="3" w:tplc="D7684714">
      <w:numFmt w:val="bullet"/>
      <w:lvlText w:val="•"/>
      <w:lvlJc w:val="left"/>
      <w:pPr>
        <w:ind w:left="3463" w:hanging="360"/>
      </w:pPr>
      <w:rPr>
        <w:rFonts w:hint="default"/>
        <w:lang w:val="it-IT" w:eastAsia="en-US" w:bidi="ar-SA"/>
      </w:rPr>
    </w:lvl>
    <w:lvl w:ilvl="4" w:tplc="56EC1D74">
      <w:numFmt w:val="bullet"/>
      <w:lvlText w:val="•"/>
      <w:lvlJc w:val="left"/>
      <w:pPr>
        <w:ind w:left="4337" w:hanging="360"/>
      </w:pPr>
      <w:rPr>
        <w:rFonts w:hint="default"/>
        <w:lang w:val="it-IT" w:eastAsia="en-US" w:bidi="ar-SA"/>
      </w:rPr>
    </w:lvl>
    <w:lvl w:ilvl="5" w:tplc="5002F4CC">
      <w:numFmt w:val="bullet"/>
      <w:lvlText w:val="•"/>
      <w:lvlJc w:val="left"/>
      <w:pPr>
        <w:ind w:left="5212" w:hanging="360"/>
      </w:pPr>
      <w:rPr>
        <w:rFonts w:hint="default"/>
        <w:lang w:val="it-IT" w:eastAsia="en-US" w:bidi="ar-SA"/>
      </w:rPr>
    </w:lvl>
    <w:lvl w:ilvl="6" w:tplc="D3D8BC16">
      <w:numFmt w:val="bullet"/>
      <w:lvlText w:val="•"/>
      <w:lvlJc w:val="left"/>
      <w:pPr>
        <w:ind w:left="6086" w:hanging="360"/>
      </w:pPr>
      <w:rPr>
        <w:rFonts w:hint="default"/>
        <w:lang w:val="it-IT" w:eastAsia="en-US" w:bidi="ar-SA"/>
      </w:rPr>
    </w:lvl>
    <w:lvl w:ilvl="7" w:tplc="12B28F06">
      <w:numFmt w:val="bullet"/>
      <w:lvlText w:val="•"/>
      <w:lvlJc w:val="left"/>
      <w:pPr>
        <w:ind w:left="6960" w:hanging="360"/>
      </w:pPr>
      <w:rPr>
        <w:rFonts w:hint="default"/>
        <w:lang w:val="it-IT" w:eastAsia="en-US" w:bidi="ar-SA"/>
      </w:rPr>
    </w:lvl>
    <w:lvl w:ilvl="8" w:tplc="8286E70A">
      <w:numFmt w:val="bullet"/>
      <w:lvlText w:val="•"/>
      <w:lvlJc w:val="left"/>
      <w:pPr>
        <w:ind w:left="783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77E3D"/>
    <w:rsid w:val="00877E3D"/>
    <w:rsid w:val="0089373F"/>
    <w:rsid w:val="00D6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2213A6F7-C346-4352-AA4B-88C97AA0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6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hyperlink" Target="http://www.boem.gov/newsroom/ocean-science-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protocollo@pec.asl2.liguria.it" TargetMode="External"/><Relationship Id="rId17" Type="http://schemas.openxmlformats.org/officeDocument/2006/relationships/hyperlink" Target="http://www.slideshare.net/BREEZESoftware/utilizing-calpuff-for-offshore-and-nearshore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rc.com/calpuff/download/CALPUFF_UsersGuide.pdf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namfsruitalia@pec.snam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egreteria.dica@mailbox.governo.it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commissario.rigassificatore@cert.regione.liguria.i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eb@iss.it" TargetMode="External"/><Relationship Id="rId1" Type="http://schemas.openxmlformats.org/officeDocument/2006/relationships/hyperlink" Target="mailto:protocollo.centrale@pec.iss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web@iss.it" TargetMode="External"/><Relationship Id="rId1" Type="http://schemas.openxmlformats.org/officeDocument/2006/relationships/hyperlink" Target="mailto:protocollo.centrale@pec.is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3390</Words>
  <Characters>19326</Characters>
  <Application>Microsoft Office Word</Application>
  <DocSecurity>0</DocSecurity>
  <Lines>161</Lines>
  <Paragraphs>45</Paragraphs>
  <ScaleCrop>false</ScaleCrop>
  <Company/>
  <LinksUpToDate>false</LinksUpToDate>
  <CharactersWithSpaces>22671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Urso Rosangela</cp:lastModifiedBy>
  <cp:revision>2</cp:revision>
  <dcterms:created xsi:type="dcterms:W3CDTF">2023-11-08T10:07:00Z</dcterms:created>
  <dcterms:modified xsi:type="dcterms:W3CDTF">2023-11-08T15:36:00Z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LastSaved">
    <vt:filetime>2023-11-08T00:00:00Z</vt:filetime>
  </property>
</Properties>
</file>