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28640" w14:textId="77777777" w:rsidR="008F76BE" w:rsidRPr="00B15A32" w:rsidRDefault="00AA5B8D" w:rsidP="00B15A32">
      <w:pPr>
        <w:ind w:firstLine="708"/>
        <w:jc w:val="both"/>
        <w:rPr>
          <w:rFonts w:cs="Arial"/>
          <w:szCs w:val="24"/>
          <w:lang w:eastAsia="x-none"/>
        </w:rPr>
      </w:pPr>
      <w:r w:rsidRPr="00082103">
        <w:rPr>
          <w:rFonts w:eastAsia="Arial Unicode MS" w:cs="Arial"/>
          <w:b/>
          <w:szCs w:val="24"/>
        </w:rPr>
        <w:t>VIST</w:t>
      </w:r>
      <w:r w:rsidR="003E2B6D">
        <w:rPr>
          <w:rFonts w:eastAsia="Arial Unicode MS" w:cs="Arial"/>
          <w:b/>
          <w:szCs w:val="24"/>
        </w:rPr>
        <w:t>A</w:t>
      </w:r>
      <w:r w:rsidRPr="00082103">
        <w:rPr>
          <w:rFonts w:eastAsia="Arial Unicode MS" w:cs="Arial"/>
          <w:szCs w:val="24"/>
        </w:rPr>
        <w:t xml:space="preserve"> </w:t>
      </w:r>
      <w:r w:rsidR="003E2B6D">
        <w:rPr>
          <w:rFonts w:eastAsia="Arial Unicode MS" w:cs="Arial"/>
          <w:szCs w:val="24"/>
        </w:rPr>
        <w:t>l’allegata nota della Provincia di Savona prot</w:t>
      </w:r>
      <w:r w:rsidR="00B15A32">
        <w:rPr>
          <w:rFonts w:eastAsia="Arial Unicode MS" w:cs="Arial"/>
          <w:szCs w:val="24"/>
        </w:rPr>
        <w:t>. n</w:t>
      </w:r>
      <w:r w:rsidR="003E2B6D">
        <w:rPr>
          <w:rFonts w:eastAsia="Arial Unicode MS" w:cs="Arial"/>
          <w:szCs w:val="24"/>
        </w:rPr>
        <w:t>. 51528/2024 in data 3/10/2024</w:t>
      </w:r>
      <w:r w:rsidRPr="00082103">
        <w:rPr>
          <w:rFonts w:cs="Arial"/>
          <w:szCs w:val="24"/>
          <w:lang w:val="x-none" w:eastAsia="x-none"/>
        </w:rPr>
        <w:t xml:space="preserve"> co</w:t>
      </w:r>
      <w:r w:rsidR="003E2B6D">
        <w:rPr>
          <w:rFonts w:cs="Arial"/>
          <w:szCs w:val="24"/>
          <w:lang w:eastAsia="x-none"/>
        </w:rPr>
        <w:t>n la quale</w:t>
      </w:r>
      <w:r w:rsidR="00E97606" w:rsidRPr="00082103">
        <w:rPr>
          <w:rFonts w:cs="Arial"/>
          <w:szCs w:val="24"/>
          <w:lang w:val="x-none" w:eastAsia="x-none"/>
        </w:rPr>
        <w:t xml:space="preserve">, </w:t>
      </w:r>
      <w:r w:rsidRPr="00082103">
        <w:rPr>
          <w:rFonts w:cs="Arial"/>
          <w:szCs w:val="24"/>
          <w:lang w:val="x-none" w:eastAsia="x-none"/>
        </w:rPr>
        <w:t xml:space="preserve">a seguito della richiesta presentata </w:t>
      </w:r>
      <w:r w:rsidR="003E2B6D">
        <w:rPr>
          <w:rFonts w:cs="Arial"/>
          <w:szCs w:val="24"/>
          <w:lang w:eastAsia="x-none"/>
        </w:rPr>
        <w:t>dal</w:t>
      </w:r>
      <w:r w:rsidR="00B15A32">
        <w:rPr>
          <w:rFonts w:cs="Arial"/>
          <w:szCs w:val="24"/>
          <w:lang w:eastAsia="x-none"/>
        </w:rPr>
        <w:t xml:space="preserve">l’arch. </w:t>
      </w:r>
      <w:r w:rsidR="003E2B6D">
        <w:rPr>
          <w:rFonts w:cs="Arial"/>
          <w:szCs w:val="24"/>
          <w:lang w:eastAsia="x-none"/>
        </w:rPr>
        <w:t xml:space="preserve">Sergio </w:t>
      </w:r>
      <w:proofErr w:type="spellStart"/>
      <w:r w:rsidR="003E2B6D">
        <w:rPr>
          <w:rFonts w:cs="Arial"/>
          <w:szCs w:val="24"/>
          <w:lang w:eastAsia="x-none"/>
        </w:rPr>
        <w:t>Maica</w:t>
      </w:r>
      <w:proofErr w:type="spellEnd"/>
      <w:r w:rsidRPr="00082103">
        <w:rPr>
          <w:rFonts w:cs="Arial"/>
          <w:szCs w:val="24"/>
          <w:lang w:val="x-none" w:eastAsia="x-none"/>
        </w:rPr>
        <w:t xml:space="preserve"> in qualità di Presidente</w:t>
      </w:r>
      <w:r w:rsidR="00D533A0" w:rsidRPr="00082103">
        <w:rPr>
          <w:rFonts w:cs="Arial"/>
          <w:szCs w:val="24"/>
          <w:lang w:val="x-none" w:eastAsia="x-none"/>
        </w:rPr>
        <w:t xml:space="preserve"> pro tempore</w:t>
      </w:r>
      <w:r w:rsidRPr="00082103">
        <w:rPr>
          <w:rFonts w:cs="Arial"/>
          <w:szCs w:val="24"/>
          <w:lang w:val="x-none" w:eastAsia="x-none"/>
        </w:rPr>
        <w:t xml:space="preserve"> dell</w:t>
      </w:r>
      <w:r w:rsidR="003E2B6D">
        <w:rPr>
          <w:rFonts w:cs="Arial"/>
          <w:szCs w:val="24"/>
          <w:lang w:eastAsia="x-none"/>
        </w:rPr>
        <w:t>’Ente Automobili Club Ponente Ligure</w:t>
      </w:r>
      <w:r w:rsidR="00D166F1" w:rsidRPr="00082103">
        <w:rPr>
          <w:rFonts w:cs="Arial"/>
          <w:szCs w:val="24"/>
          <w:lang w:eastAsia="x-none"/>
        </w:rPr>
        <w:t>,</w:t>
      </w:r>
      <w:r w:rsidR="008F76BE" w:rsidRPr="00082103">
        <w:rPr>
          <w:rFonts w:cs="Arial"/>
          <w:szCs w:val="24"/>
          <w:lang w:val="x-none" w:eastAsia="x-none"/>
        </w:rPr>
        <w:t xml:space="preserve"> </w:t>
      </w:r>
      <w:r w:rsidRPr="00082103">
        <w:rPr>
          <w:rFonts w:cs="Arial"/>
          <w:szCs w:val="24"/>
          <w:lang w:val="x-none" w:eastAsia="x-none"/>
        </w:rPr>
        <w:t xml:space="preserve">con sede in </w:t>
      </w:r>
      <w:r w:rsidR="003E2B6D">
        <w:rPr>
          <w:rFonts w:cs="Arial"/>
          <w:szCs w:val="24"/>
          <w:lang w:eastAsia="x-none"/>
        </w:rPr>
        <w:t>Imperia</w:t>
      </w:r>
      <w:r w:rsidRPr="00082103">
        <w:rPr>
          <w:rFonts w:cs="Arial"/>
          <w:szCs w:val="24"/>
          <w:lang w:val="x-none" w:eastAsia="x-none"/>
        </w:rPr>
        <w:t xml:space="preserve">, </w:t>
      </w:r>
      <w:r w:rsidR="00B15A32">
        <w:rPr>
          <w:rFonts w:cs="Arial"/>
          <w:szCs w:val="24"/>
          <w:lang w:eastAsia="x-none"/>
        </w:rPr>
        <w:t>v</w:t>
      </w:r>
      <w:proofErr w:type="spellStart"/>
      <w:r w:rsidRPr="00082103">
        <w:rPr>
          <w:rFonts w:cs="Arial"/>
          <w:szCs w:val="24"/>
          <w:lang w:val="x-none" w:eastAsia="x-none"/>
        </w:rPr>
        <w:t>ia</w:t>
      </w:r>
      <w:proofErr w:type="spellEnd"/>
      <w:r w:rsidRPr="00082103">
        <w:rPr>
          <w:rFonts w:cs="Arial"/>
          <w:szCs w:val="24"/>
          <w:lang w:val="x-none" w:eastAsia="x-none"/>
        </w:rPr>
        <w:t xml:space="preserve"> </w:t>
      </w:r>
      <w:r w:rsidR="003E2B6D">
        <w:rPr>
          <w:rFonts w:cs="Arial"/>
          <w:szCs w:val="24"/>
          <w:lang w:eastAsia="x-none"/>
        </w:rPr>
        <w:t>Tommaso Schiva n.11/18</w:t>
      </w:r>
      <w:r w:rsidRPr="00082103">
        <w:rPr>
          <w:rFonts w:cs="Arial"/>
          <w:szCs w:val="24"/>
          <w:lang w:val="x-none" w:eastAsia="x-none"/>
        </w:rPr>
        <w:t xml:space="preserve">, </w:t>
      </w:r>
      <w:r w:rsidR="002F4E04" w:rsidRPr="00082103">
        <w:rPr>
          <w:rFonts w:cs="Arial"/>
          <w:szCs w:val="24"/>
          <w:lang w:val="x-none" w:eastAsia="x-none"/>
        </w:rPr>
        <w:t>è stato</w:t>
      </w:r>
      <w:r w:rsidRPr="00082103">
        <w:rPr>
          <w:rFonts w:cs="Arial"/>
          <w:szCs w:val="24"/>
          <w:lang w:val="x-none" w:eastAsia="x-none"/>
        </w:rPr>
        <w:t xml:space="preserve"> </w:t>
      </w:r>
      <w:r w:rsidR="003E2B6D">
        <w:rPr>
          <w:rFonts w:cs="Arial"/>
          <w:szCs w:val="24"/>
          <w:lang w:eastAsia="x-none"/>
        </w:rPr>
        <w:t>rilasciato il nulla osta</w:t>
      </w:r>
      <w:r w:rsidRPr="00082103">
        <w:rPr>
          <w:rFonts w:cs="Arial"/>
          <w:szCs w:val="24"/>
          <w:lang w:val="x-none" w:eastAsia="x-none"/>
        </w:rPr>
        <w:t xml:space="preserve"> </w:t>
      </w:r>
      <w:r w:rsidR="003E2B6D">
        <w:rPr>
          <w:rFonts w:cs="Arial"/>
          <w:szCs w:val="24"/>
          <w:lang w:eastAsia="x-none"/>
        </w:rPr>
        <w:t>al</w:t>
      </w:r>
      <w:r w:rsidR="008E332F" w:rsidRPr="00082103">
        <w:rPr>
          <w:rFonts w:cs="Arial"/>
          <w:szCs w:val="24"/>
          <w:lang w:val="x-none" w:eastAsia="x-none"/>
        </w:rPr>
        <w:t>lo svolgimento</w:t>
      </w:r>
      <w:r w:rsidR="00E97606" w:rsidRPr="00082103">
        <w:rPr>
          <w:rFonts w:cs="Arial"/>
          <w:szCs w:val="24"/>
          <w:lang w:val="x-none" w:eastAsia="x-none"/>
        </w:rPr>
        <w:t xml:space="preserve"> </w:t>
      </w:r>
      <w:r w:rsidR="002F4E04" w:rsidRPr="00082103">
        <w:rPr>
          <w:rFonts w:cs="Arial"/>
          <w:szCs w:val="24"/>
          <w:lang w:val="x-none" w:eastAsia="x-none"/>
        </w:rPr>
        <w:t>dell</w:t>
      </w:r>
      <w:r w:rsidR="002D409F">
        <w:rPr>
          <w:rFonts w:cs="Arial"/>
          <w:szCs w:val="24"/>
          <w:lang w:eastAsia="x-none"/>
        </w:rPr>
        <w:t>e</w:t>
      </w:r>
      <w:r w:rsidR="002F4E04" w:rsidRPr="00082103">
        <w:rPr>
          <w:rFonts w:cs="Arial"/>
          <w:szCs w:val="24"/>
          <w:lang w:val="x-none" w:eastAsia="x-none"/>
        </w:rPr>
        <w:t xml:space="preserve"> </w:t>
      </w:r>
      <w:r w:rsidR="002D409F">
        <w:rPr>
          <w:rFonts w:cs="Arial"/>
          <w:szCs w:val="24"/>
          <w:lang w:eastAsia="x-none"/>
        </w:rPr>
        <w:t>competizioni</w:t>
      </w:r>
      <w:r w:rsidR="002F4E04" w:rsidRPr="00082103">
        <w:rPr>
          <w:rFonts w:cs="Arial"/>
          <w:szCs w:val="24"/>
          <w:lang w:val="x-none" w:eastAsia="x-none"/>
        </w:rPr>
        <w:t xml:space="preserve"> automobilistic</w:t>
      </w:r>
      <w:r w:rsidR="002D409F">
        <w:rPr>
          <w:rFonts w:cs="Arial"/>
          <w:szCs w:val="24"/>
          <w:lang w:eastAsia="x-none"/>
        </w:rPr>
        <w:t>he</w:t>
      </w:r>
      <w:r w:rsidR="009C1C0C" w:rsidRPr="00082103">
        <w:rPr>
          <w:rFonts w:cs="Arial"/>
          <w:szCs w:val="24"/>
          <w:lang w:val="x-none" w:eastAsia="x-none"/>
        </w:rPr>
        <w:t xml:space="preserve"> </w:t>
      </w:r>
      <w:r w:rsidR="002F4E04" w:rsidRPr="00082103">
        <w:rPr>
          <w:rFonts w:cs="Arial"/>
          <w:szCs w:val="24"/>
          <w:lang w:val="x-none" w:eastAsia="x-none"/>
        </w:rPr>
        <w:t>denominat</w:t>
      </w:r>
      <w:r w:rsidR="002D409F">
        <w:rPr>
          <w:rFonts w:cs="Arial"/>
          <w:szCs w:val="24"/>
          <w:lang w:eastAsia="x-none"/>
        </w:rPr>
        <w:t>e</w:t>
      </w:r>
      <w:r w:rsidR="002F4E04" w:rsidRPr="00082103">
        <w:rPr>
          <w:rFonts w:cs="Arial"/>
          <w:szCs w:val="24"/>
          <w:lang w:val="x-none" w:eastAsia="x-none"/>
        </w:rPr>
        <w:t xml:space="preserve"> </w:t>
      </w:r>
      <w:bookmarkStart w:id="0" w:name="_Hlk179882365"/>
      <w:r w:rsidRPr="00082103">
        <w:rPr>
          <w:rFonts w:cs="Arial"/>
          <w:szCs w:val="24"/>
          <w:lang w:val="x-none" w:eastAsia="x-none"/>
        </w:rPr>
        <w:t>“</w:t>
      </w:r>
      <w:r w:rsidR="002D409F">
        <w:rPr>
          <w:rFonts w:cs="Arial"/>
          <w:szCs w:val="24"/>
          <w:lang w:eastAsia="x-none"/>
        </w:rPr>
        <w:t>71°RALLYE SANREMO</w:t>
      </w:r>
      <w:r w:rsidR="005F3F0E" w:rsidRPr="00082103">
        <w:rPr>
          <w:rFonts w:cs="Arial"/>
          <w:szCs w:val="24"/>
          <w:lang w:eastAsia="x-none"/>
        </w:rPr>
        <w:t>”</w:t>
      </w:r>
      <w:r w:rsidR="002D409F">
        <w:rPr>
          <w:rFonts w:cs="Arial"/>
          <w:szCs w:val="24"/>
          <w:lang w:eastAsia="x-none"/>
        </w:rPr>
        <w:t xml:space="preserve"> e “39 SANREMO </w:t>
      </w:r>
      <w:bookmarkEnd w:id="0"/>
      <w:r w:rsidR="002D409F">
        <w:rPr>
          <w:rFonts w:cs="Arial"/>
          <w:szCs w:val="24"/>
          <w:lang w:eastAsia="x-none"/>
        </w:rPr>
        <w:t>STORICO”</w:t>
      </w:r>
      <w:r w:rsidR="00C4102F" w:rsidRPr="00082103">
        <w:rPr>
          <w:rFonts w:cs="Arial"/>
          <w:szCs w:val="24"/>
          <w:lang w:val="x-none" w:eastAsia="x-none"/>
        </w:rPr>
        <w:t xml:space="preserve">, </w:t>
      </w:r>
      <w:r w:rsidR="002D409F">
        <w:rPr>
          <w:rFonts w:cs="Arial"/>
          <w:szCs w:val="24"/>
          <w:lang w:eastAsia="x-none"/>
        </w:rPr>
        <w:t>che si svolgeranno</w:t>
      </w:r>
      <w:r w:rsidR="002D409F" w:rsidRPr="00082103">
        <w:rPr>
          <w:rFonts w:cs="Arial"/>
          <w:szCs w:val="24"/>
          <w:lang w:val="x-none" w:eastAsia="x-none"/>
        </w:rPr>
        <w:t xml:space="preserve"> </w:t>
      </w:r>
      <w:r w:rsidR="002D409F">
        <w:rPr>
          <w:rFonts w:cs="Arial"/>
          <w:szCs w:val="24"/>
          <w:lang w:eastAsia="x-none"/>
        </w:rPr>
        <w:t>dal 18 al 20 ottobre 2024 e, per il territorio della Provincia di Savona, solo nella giornata del 19 ottobre 2024</w:t>
      </w:r>
      <w:r w:rsidR="00B15A32">
        <w:rPr>
          <w:rFonts w:cs="Arial"/>
          <w:szCs w:val="24"/>
          <w:lang w:eastAsia="x-none"/>
        </w:rPr>
        <w:t>,</w:t>
      </w:r>
      <w:r w:rsidR="002D409F">
        <w:rPr>
          <w:rFonts w:cs="Arial"/>
          <w:szCs w:val="24"/>
          <w:lang w:eastAsia="x-none"/>
        </w:rPr>
        <w:t xml:space="preserve"> </w:t>
      </w:r>
      <w:r w:rsidR="007A6619" w:rsidRPr="00082103">
        <w:rPr>
          <w:rFonts w:cs="Arial"/>
          <w:szCs w:val="24"/>
          <w:lang w:val="x-none" w:eastAsia="x-none"/>
        </w:rPr>
        <w:t>come da programma allegato</w:t>
      </w:r>
      <w:r w:rsidR="002D34A0" w:rsidRPr="00082103">
        <w:rPr>
          <w:rFonts w:cs="Arial"/>
          <w:szCs w:val="24"/>
          <w:lang w:val="x-none" w:eastAsia="x-none"/>
        </w:rPr>
        <w:t>;</w:t>
      </w:r>
    </w:p>
    <w:p w14:paraId="12550CE2" w14:textId="77777777" w:rsidR="00D60422" w:rsidRDefault="00D60422" w:rsidP="00D60422">
      <w:pPr>
        <w:ind w:firstLine="709"/>
        <w:jc w:val="both"/>
        <w:rPr>
          <w:rFonts w:cs="Arial"/>
          <w:b/>
          <w:szCs w:val="24"/>
          <w:lang w:eastAsia="x-none"/>
        </w:rPr>
      </w:pPr>
    </w:p>
    <w:p w14:paraId="63DC0674" w14:textId="77777777" w:rsidR="00D60422" w:rsidRDefault="00D60422" w:rsidP="00D60422">
      <w:pPr>
        <w:ind w:firstLine="709"/>
        <w:jc w:val="both"/>
        <w:rPr>
          <w:rFonts w:cs="Arial"/>
          <w:szCs w:val="24"/>
          <w:lang w:eastAsia="x-none"/>
        </w:rPr>
      </w:pPr>
      <w:r w:rsidRPr="00082103">
        <w:rPr>
          <w:rFonts w:cs="Arial"/>
          <w:b/>
          <w:szCs w:val="24"/>
          <w:lang w:eastAsia="x-none"/>
        </w:rPr>
        <w:t>VISTO</w:t>
      </w:r>
      <w:r w:rsidRPr="00082103">
        <w:rPr>
          <w:rFonts w:cs="Arial"/>
          <w:szCs w:val="24"/>
          <w:lang w:eastAsia="x-none"/>
        </w:rPr>
        <w:t xml:space="preserve"> il programma dell</w:t>
      </w:r>
      <w:r>
        <w:rPr>
          <w:rFonts w:cs="Arial"/>
          <w:szCs w:val="24"/>
          <w:lang w:eastAsia="x-none"/>
        </w:rPr>
        <w:t>e</w:t>
      </w:r>
      <w:r w:rsidRPr="00082103">
        <w:rPr>
          <w:rFonts w:cs="Arial"/>
          <w:szCs w:val="24"/>
          <w:lang w:eastAsia="x-none"/>
        </w:rPr>
        <w:t xml:space="preserve"> manifestazion</w:t>
      </w:r>
      <w:r>
        <w:rPr>
          <w:rFonts w:cs="Arial"/>
          <w:szCs w:val="24"/>
          <w:lang w:eastAsia="x-none"/>
        </w:rPr>
        <w:t>i</w:t>
      </w:r>
      <w:r w:rsidRPr="00082103">
        <w:rPr>
          <w:rFonts w:cs="Arial"/>
          <w:szCs w:val="24"/>
          <w:lang w:eastAsia="x-none"/>
        </w:rPr>
        <w:t xml:space="preserve">, presentato dal Presidente della suddetta società, nel </w:t>
      </w:r>
      <w:r w:rsidRPr="00082103">
        <w:rPr>
          <w:rFonts w:cs="Arial"/>
          <w:szCs w:val="24"/>
          <w:lang w:val="x-none" w:eastAsia="x-none"/>
        </w:rPr>
        <w:t>qual</w:t>
      </w:r>
      <w:r w:rsidRPr="00082103">
        <w:rPr>
          <w:rFonts w:cs="Arial"/>
          <w:szCs w:val="24"/>
          <w:lang w:eastAsia="x-none"/>
        </w:rPr>
        <w:t>e</w:t>
      </w:r>
      <w:r w:rsidRPr="00082103">
        <w:rPr>
          <w:rFonts w:cs="Arial"/>
          <w:szCs w:val="24"/>
          <w:lang w:val="x-none" w:eastAsia="x-none"/>
        </w:rPr>
        <w:t xml:space="preserve">, tra l’altro, </w:t>
      </w:r>
      <w:r w:rsidRPr="00082103">
        <w:rPr>
          <w:rFonts w:cs="Arial"/>
          <w:szCs w:val="24"/>
          <w:lang w:eastAsia="x-none"/>
        </w:rPr>
        <w:t xml:space="preserve">viene </w:t>
      </w:r>
      <w:r w:rsidRPr="00082103">
        <w:rPr>
          <w:rFonts w:cs="Arial"/>
          <w:szCs w:val="24"/>
          <w:lang w:val="x-none" w:eastAsia="x-none"/>
        </w:rPr>
        <w:t>precisato</w:t>
      </w:r>
      <w:r w:rsidRPr="00082103">
        <w:rPr>
          <w:rFonts w:cs="Arial"/>
          <w:szCs w:val="24"/>
          <w:lang w:eastAsia="x-none"/>
        </w:rPr>
        <w:t xml:space="preserve"> che</w:t>
      </w:r>
      <w:r w:rsidRPr="00082103">
        <w:rPr>
          <w:rFonts w:cs="Arial"/>
          <w:szCs w:val="24"/>
          <w:lang w:val="x-none" w:eastAsia="x-none"/>
        </w:rPr>
        <w:t xml:space="preserve"> il numero di </w:t>
      </w:r>
      <w:r>
        <w:rPr>
          <w:rFonts w:cs="Arial"/>
          <w:szCs w:val="24"/>
          <w:lang w:eastAsia="x-none"/>
        </w:rPr>
        <w:t>concorrenti</w:t>
      </w:r>
      <w:r w:rsidRPr="00082103">
        <w:rPr>
          <w:rFonts w:cs="Arial"/>
          <w:szCs w:val="24"/>
          <w:lang w:val="x-none" w:eastAsia="x-none"/>
        </w:rPr>
        <w:t xml:space="preserve"> </w:t>
      </w:r>
      <w:r w:rsidRPr="00082103">
        <w:rPr>
          <w:rFonts w:cs="Arial"/>
          <w:szCs w:val="24"/>
          <w:lang w:eastAsia="x-none"/>
        </w:rPr>
        <w:t xml:space="preserve">è pari a </w:t>
      </w:r>
      <w:r>
        <w:rPr>
          <w:rFonts w:cs="Arial"/>
          <w:szCs w:val="24"/>
          <w:lang w:eastAsia="x-none"/>
        </w:rPr>
        <w:t>circa 100 complessivamente con 4 passaggi</w:t>
      </w:r>
      <w:r w:rsidRPr="00082103">
        <w:rPr>
          <w:rFonts w:cs="Arial"/>
          <w:szCs w:val="24"/>
          <w:lang w:eastAsia="x-none"/>
        </w:rPr>
        <w:t>;</w:t>
      </w:r>
    </w:p>
    <w:p w14:paraId="0AF06D81" w14:textId="77777777" w:rsidR="00D60422" w:rsidRDefault="00D60422" w:rsidP="00D60422">
      <w:pPr>
        <w:autoSpaceDE w:val="0"/>
        <w:autoSpaceDN w:val="0"/>
        <w:adjustRightInd w:val="0"/>
        <w:ind w:firstLine="708"/>
        <w:jc w:val="both"/>
        <w:rPr>
          <w:rFonts w:cs="Arial"/>
          <w:b/>
          <w:szCs w:val="24"/>
          <w:lang w:eastAsia="x-none"/>
        </w:rPr>
      </w:pPr>
    </w:p>
    <w:p w14:paraId="44A5ADC7" w14:textId="77777777" w:rsidR="00D60422" w:rsidRDefault="00D60422" w:rsidP="00D60422">
      <w:pPr>
        <w:autoSpaceDE w:val="0"/>
        <w:autoSpaceDN w:val="0"/>
        <w:adjustRightInd w:val="0"/>
        <w:ind w:firstLine="708"/>
        <w:jc w:val="both"/>
        <w:rPr>
          <w:rFonts w:cs="Arial"/>
          <w:szCs w:val="24"/>
          <w:lang w:val="x-none" w:eastAsia="x-none"/>
        </w:rPr>
      </w:pPr>
      <w:r w:rsidRPr="002D409F">
        <w:rPr>
          <w:rFonts w:cs="Arial"/>
          <w:b/>
          <w:szCs w:val="24"/>
          <w:lang w:val="x-none" w:eastAsia="x-none"/>
        </w:rPr>
        <w:t>DATO ATTO</w:t>
      </w:r>
      <w:r w:rsidRPr="002D409F">
        <w:rPr>
          <w:rFonts w:cs="Arial"/>
          <w:szCs w:val="24"/>
          <w:lang w:val="x-none" w:eastAsia="x-none"/>
        </w:rPr>
        <w:t xml:space="preserve"> che, per la sospensione temporanea della circolazione nei</w:t>
      </w:r>
      <w:r>
        <w:rPr>
          <w:rFonts w:cs="Arial"/>
          <w:szCs w:val="24"/>
          <w:lang w:eastAsia="x-none"/>
        </w:rPr>
        <w:t xml:space="preserve"> </w:t>
      </w:r>
      <w:r w:rsidRPr="002D409F">
        <w:rPr>
          <w:rFonts w:cs="Arial"/>
          <w:szCs w:val="24"/>
          <w:lang w:val="x-none" w:eastAsia="x-none"/>
        </w:rPr>
        <w:t>tratti di strada interessati dal percorso dell</w:t>
      </w:r>
      <w:r>
        <w:rPr>
          <w:rFonts w:cs="Arial"/>
          <w:szCs w:val="24"/>
          <w:lang w:eastAsia="x-none"/>
        </w:rPr>
        <w:t>e</w:t>
      </w:r>
      <w:r w:rsidRPr="002D409F">
        <w:rPr>
          <w:rFonts w:cs="Arial"/>
          <w:szCs w:val="24"/>
          <w:lang w:val="x-none" w:eastAsia="x-none"/>
        </w:rPr>
        <w:t xml:space="preserve"> gar</w:t>
      </w:r>
      <w:r>
        <w:rPr>
          <w:rFonts w:cs="Arial"/>
          <w:szCs w:val="24"/>
          <w:lang w:eastAsia="x-none"/>
        </w:rPr>
        <w:t>e</w:t>
      </w:r>
      <w:r w:rsidRPr="002D409F">
        <w:rPr>
          <w:rFonts w:cs="Arial"/>
          <w:szCs w:val="24"/>
          <w:lang w:val="x-none" w:eastAsia="x-none"/>
        </w:rPr>
        <w:t xml:space="preserve"> </w:t>
      </w:r>
      <w:r>
        <w:rPr>
          <w:rFonts w:cs="Arial"/>
          <w:szCs w:val="24"/>
          <w:lang w:eastAsia="x-none"/>
        </w:rPr>
        <w:t>automobilistiche</w:t>
      </w:r>
      <w:r w:rsidRPr="002D409F">
        <w:rPr>
          <w:rFonts w:cs="Arial"/>
          <w:szCs w:val="24"/>
          <w:lang w:val="x-none" w:eastAsia="x-none"/>
        </w:rPr>
        <w:t xml:space="preserve"> suindicat</w:t>
      </w:r>
      <w:r>
        <w:rPr>
          <w:rFonts w:cs="Arial"/>
          <w:szCs w:val="24"/>
          <w:lang w:eastAsia="x-none"/>
        </w:rPr>
        <w:t>e</w:t>
      </w:r>
      <w:r w:rsidRPr="002D409F">
        <w:rPr>
          <w:rFonts w:cs="Arial"/>
          <w:szCs w:val="24"/>
          <w:lang w:val="x-none" w:eastAsia="x-none"/>
        </w:rPr>
        <w:t>, risulta</w:t>
      </w:r>
      <w:r>
        <w:rPr>
          <w:rFonts w:cs="Arial"/>
          <w:szCs w:val="24"/>
          <w:lang w:eastAsia="x-none"/>
        </w:rPr>
        <w:t xml:space="preserve"> </w:t>
      </w:r>
      <w:r w:rsidRPr="002D409F">
        <w:rPr>
          <w:rFonts w:cs="Arial"/>
          <w:szCs w:val="24"/>
          <w:lang w:val="x-none" w:eastAsia="x-none"/>
        </w:rPr>
        <w:t>un’estensione chilometrica ricadente nella provincia di Imperia in prevalenza, e</w:t>
      </w:r>
      <w:r>
        <w:rPr>
          <w:rFonts w:cs="Arial"/>
          <w:szCs w:val="24"/>
          <w:lang w:eastAsia="x-none"/>
        </w:rPr>
        <w:t xml:space="preserve"> </w:t>
      </w:r>
      <w:r w:rsidRPr="002D409F">
        <w:rPr>
          <w:rFonts w:cs="Arial"/>
          <w:szCs w:val="24"/>
          <w:lang w:val="x-none" w:eastAsia="x-none"/>
        </w:rPr>
        <w:t>nella provincia di Savona;</w:t>
      </w:r>
    </w:p>
    <w:p w14:paraId="230882D0" w14:textId="77777777" w:rsidR="00B15A32" w:rsidRDefault="00B15A32" w:rsidP="002D409F">
      <w:pPr>
        <w:autoSpaceDE w:val="0"/>
        <w:autoSpaceDN w:val="0"/>
        <w:adjustRightInd w:val="0"/>
        <w:ind w:firstLine="708"/>
        <w:jc w:val="both"/>
        <w:rPr>
          <w:rFonts w:cs="Arial"/>
          <w:szCs w:val="24"/>
          <w:lang w:val="x-none" w:eastAsia="x-none"/>
        </w:rPr>
      </w:pPr>
    </w:p>
    <w:p w14:paraId="188F1F09" w14:textId="77777777" w:rsidR="00B15A32" w:rsidRDefault="00B15A32" w:rsidP="002D409F">
      <w:pPr>
        <w:autoSpaceDE w:val="0"/>
        <w:autoSpaceDN w:val="0"/>
        <w:adjustRightInd w:val="0"/>
        <w:ind w:firstLine="708"/>
        <w:jc w:val="both"/>
        <w:rPr>
          <w:rFonts w:cs="Arial"/>
          <w:szCs w:val="24"/>
          <w:lang w:eastAsia="x-none"/>
        </w:rPr>
      </w:pPr>
      <w:r w:rsidRPr="00B15A32">
        <w:rPr>
          <w:rFonts w:cs="Arial"/>
          <w:b/>
          <w:szCs w:val="24"/>
          <w:lang w:eastAsia="x-none"/>
        </w:rPr>
        <w:t>VISTA</w:t>
      </w:r>
      <w:r>
        <w:rPr>
          <w:rFonts w:cs="Arial"/>
          <w:szCs w:val="24"/>
          <w:lang w:eastAsia="x-none"/>
        </w:rPr>
        <w:t xml:space="preserve"> la nota prot. n. 23793 del giorno 11 ottobre 2024 del Ministero delle Infrastrutture e dei Trasporti – Dipartimento per i Trasporti e la Navigazione – Direzione generale per la sicurezza stradale e l’autotrasporto – Divisione 2^ - con la quale viene concesso il nulla osta ai sensi dell’art. 9 del Codice della Strada, “subordinatamente all’adozione di ogni provvedimento teso alla salvaguardia e all’incolumità del pubblico e dei piloti e alla preventiva acquisizione del collaudo del percorso”;</w:t>
      </w:r>
    </w:p>
    <w:p w14:paraId="45A65BF5" w14:textId="77777777" w:rsidR="008942A8" w:rsidRDefault="008942A8" w:rsidP="002D409F">
      <w:pPr>
        <w:autoSpaceDE w:val="0"/>
        <w:autoSpaceDN w:val="0"/>
        <w:adjustRightInd w:val="0"/>
        <w:ind w:firstLine="708"/>
        <w:jc w:val="both"/>
        <w:rPr>
          <w:rFonts w:cs="Arial"/>
          <w:szCs w:val="24"/>
          <w:lang w:eastAsia="x-none"/>
        </w:rPr>
      </w:pPr>
    </w:p>
    <w:p w14:paraId="1A22AEFB" w14:textId="77777777" w:rsidR="008942A8" w:rsidRPr="00B15A32" w:rsidRDefault="008942A8" w:rsidP="002D409F">
      <w:pPr>
        <w:autoSpaceDE w:val="0"/>
        <w:autoSpaceDN w:val="0"/>
        <w:adjustRightInd w:val="0"/>
        <w:ind w:firstLine="708"/>
        <w:jc w:val="both"/>
        <w:rPr>
          <w:rFonts w:cs="Arial"/>
          <w:szCs w:val="24"/>
          <w:lang w:eastAsia="x-none"/>
        </w:rPr>
      </w:pPr>
      <w:r w:rsidRPr="007A1660">
        <w:rPr>
          <w:rFonts w:cs="Arial"/>
          <w:b/>
          <w:szCs w:val="24"/>
          <w:lang w:eastAsia="x-none"/>
        </w:rPr>
        <w:t>VISTA</w:t>
      </w:r>
      <w:r>
        <w:rPr>
          <w:rFonts w:cs="Arial"/>
          <w:szCs w:val="24"/>
          <w:lang w:eastAsia="x-none"/>
        </w:rPr>
        <w:t xml:space="preserve"> la nota di </w:t>
      </w:r>
      <w:proofErr w:type="spellStart"/>
      <w:r>
        <w:rPr>
          <w:rFonts w:cs="Arial"/>
          <w:szCs w:val="24"/>
          <w:lang w:eastAsia="x-none"/>
        </w:rPr>
        <w:t>Automobil</w:t>
      </w:r>
      <w:proofErr w:type="spellEnd"/>
      <w:r>
        <w:rPr>
          <w:rFonts w:cs="Arial"/>
          <w:szCs w:val="24"/>
          <w:lang w:eastAsia="x-none"/>
        </w:rPr>
        <w:t xml:space="preserve"> Club del Ponente Ligure prot. n. 1346/2024 del 14 ottobre 2024, con la quale si precisa che “nell’arco della giornata [di gara] sono previsti quattro passaggi due della gara per auto moderne e due per la gara per auto storiche, con la seguente cadenza. Dalle ore 7.00 alle ore 12.00; dalle ore 13.50 alle ore 19.00 (due passaggi uno moderno ed uno storico a seguire); dalle ore 20.30 alle ore 23.00. La richiesta di totale chiusura dalle ore 7.00 alle ore 23.00 derivava dal fatto che nel tratto di strada non esistono abitazioni, che il proseguimento della strada nella provincia di Imperia era stata richiesta chiusa per lo stesso periodo, che comunque negli spazi temporali tra </w:t>
      </w:r>
      <w:r w:rsidR="007A1660">
        <w:rPr>
          <w:rFonts w:cs="Arial"/>
          <w:szCs w:val="24"/>
          <w:lang w:eastAsia="x-none"/>
        </w:rPr>
        <w:t>i passaggi delle prove, ove necessitasse transitare per motivi non legati alla manifestazione, questo si sarebbe concesso come d’abitudine”;</w:t>
      </w:r>
    </w:p>
    <w:p w14:paraId="3F9F9904" w14:textId="77777777" w:rsidR="00961290" w:rsidRPr="00082103" w:rsidRDefault="00961290" w:rsidP="002C0889">
      <w:pPr>
        <w:ind w:firstLine="709"/>
        <w:jc w:val="both"/>
        <w:rPr>
          <w:rFonts w:cs="Arial"/>
          <w:szCs w:val="24"/>
          <w:lang w:eastAsia="x-none"/>
        </w:rPr>
      </w:pPr>
    </w:p>
    <w:p w14:paraId="68BE1361" w14:textId="77777777" w:rsidR="00E73FFF" w:rsidRDefault="00E73FFF" w:rsidP="00E73FFF">
      <w:pPr>
        <w:ind w:firstLine="708"/>
        <w:jc w:val="both"/>
        <w:rPr>
          <w:rFonts w:cs="Arial"/>
          <w:szCs w:val="24"/>
          <w:lang w:eastAsia="x-none"/>
        </w:rPr>
      </w:pPr>
      <w:r w:rsidRPr="00082103">
        <w:rPr>
          <w:rFonts w:cs="Arial"/>
          <w:b/>
          <w:szCs w:val="24"/>
          <w:lang w:eastAsia="x-none"/>
        </w:rPr>
        <w:t>VISTO</w:t>
      </w:r>
      <w:r w:rsidRPr="00082103">
        <w:rPr>
          <w:rFonts w:cs="Arial"/>
          <w:szCs w:val="24"/>
          <w:lang w:eastAsia="x-none"/>
        </w:rPr>
        <w:t xml:space="preserve"> il verbale di collaudo del percorso di gara</w:t>
      </w:r>
      <w:r w:rsidR="00961290">
        <w:rPr>
          <w:rFonts w:cs="Arial"/>
          <w:szCs w:val="24"/>
          <w:lang w:eastAsia="x-none"/>
        </w:rPr>
        <w:t xml:space="preserve"> ricadente nel territorio della Provincia di Savona</w:t>
      </w:r>
      <w:r w:rsidRPr="00082103">
        <w:rPr>
          <w:rFonts w:cs="Arial"/>
          <w:szCs w:val="24"/>
          <w:lang w:eastAsia="x-none"/>
        </w:rPr>
        <w:t xml:space="preserve"> in data </w:t>
      </w:r>
      <w:r w:rsidR="00961290">
        <w:rPr>
          <w:rFonts w:cs="Arial"/>
          <w:szCs w:val="24"/>
          <w:lang w:eastAsia="x-none"/>
        </w:rPr>
        <w:t>24 settembre 2024</w:t>
      </w:r>
      <w:r w:rsidRPr="00082103">
        <w:rPr>
          <w:rFonts w:cs="Arial"/>
          <w:szCs w:val="24"/>
          <w:lang w:eastAsia="x-none"/>
        </w:rPr>
        <w:t>;</w:t>
      </w:r>
    </w:p>
    <w:p w14:paraId="5EFA63C7" w14:textId="77777777" w:rsidR="00961290" w:rsidRPr="00082103" w:rsidRDefault="00961290" w:rsidP="00E73FFF">
      <w:pPr>
        <w:ind w:firstLine="708"/>
        <w:jc w:val="both"/>
        <w:rPr>
          <w:rFonts w:cs="Arial"/>
          <w:szCs w:val="24"/>
          <w:lang w:val="x-none" w:eastAsia="x-none"/>
        </w:rPr>
      </w:pPr>
    </w:p>
    <w:p w14:paraId="46D2A694" w14:textId="77777777" w:rsidR="00E434CB" w:rsidRPr="00082103" w:rsidRDefault="00350A38" w:rsidP="00E434CB">
      <w:pPr>
        <w:pStyle w:val="Rientrocorpodeltesto"/>
        <w:spacing w:after="120"/>
        <w:ind w:firstLine="709"/>
        <w:rPr>
          <w:rFonts w:cs="Arial"/>
          <w:szCs w:val="24"/>
          <w:lang w:eastAsia="x-none"/>
        </w:rPr>
      </w:pPr>
      <w:r w:rsidRPr="00082103">
        <w:rPr>
          <w:rFonts w:eastAsia="Arial Unicode MS" w:cs="Arial"/>
          <w:b/>
          <w:color w:val="000000"/>
          <w:szCs w:val="24"/>
        </w:rPr>
        <w:lastRenderedPageBreak/>
        <w:t>VIST</w:t>
      </w:r>
      <w:r w:rsidR="00961290">
        <w:rPr>
          <w:rFonts w:eastAsia="Arial Unicode MS" w:cs="Arial"/>
          <w:b/>
          <w:color w:val="000000"/>
          <w:szCs w:val="24"/>
        </w:rPr>
        <w:t xml:space="preserve">I </w:t>
      </w:r>
      <w:r w:rsidR="00961290">
        <w:rPr>
          <w:rFonts w:eastAsia="Arial Unicode MS" w:cs="Arial"/>
          <w:color w:val="000000"/>
          <w:szCs w:val="24"/>
        </w:rPr>
        <w:t>l’unito</w:t>
      </w:r>
      <w:r w:rsidRPr="00082103">
        <w:rPr>
          <w:rFonts w:cs="Arial"/>
          <w:szCs w:val="24"/>
          <w:lang w:val="x-none" w:eastAsia="x-none"/>
        </w:rPr>
        <w:t xml:space="preserve"> nulla osta</w:t>
      </w:r>
      <w:r w:rsidR="008C079F" w:rsidRPr="00082103">
        <w:rPr>
          <w:rFonts w:cs="Arial"/>
          <w:szCs w:val="24"/>
          <w:lang w:val="x-none" w:eastAsia="x-none"/>
        </w:rPr>
        <w:t xml:space="preserve"> </w:t>
      </w:r>
      <w:r w:rsidRPr="00082103">
        <w:rPr>
          <w:rFonts w:cs="Arial"/>
          <w:szCs w:val="24"/>
          <w:lang w:val="x-none" w:eastAsia="x-none"/>
        </w:rPr>
        <w:t>rilasciato da</w:t>
      </w:r>
      <w:r w:rsidR="00F26A31" w:rsidRPr="00082103">
        <w:rPr>
          <w:rFonts w:cs="Arial"/>
          <w:szCs w:val="24"/>
          <w:lang w:eastAsia="x-none"/>
        </w:rPr>
        <w:t xml:space="preserve"> </w:t>
      </w:r>
      <w:r w:rsidR="008C079F" w:rsidRPr="00082103">
        <w:rPr>
          <w:rFonts w:cs="Arial"/>
          <w:szCs w:val="24"/>
          <w:lang w:val="x-none" w:eastAsia="x-none"/>
        </w:rPr>
        <w:t>Anas</w:t>
      </w:r>
      <w:r w:rsidR="00F26A31" w:rsidRPr="00082103">
        <w:rPr>
          <w:rFonts w:cs="Arial"/>
          <w:szCs w:val="24"/>
          <w:lang w:eastAsia="x-none"/>
        </w:rPr>
        <w:t xml:space="preserve"> S.p.A.</w:t>
      </w:r>
      <w:r w:rsidR="008C079F" w:rsidRPr="00082103">
        <w:rPr>
          <w:rFonts w:cs="Arial"/>
          <w:szCs w:val="24"/>
          <w:lang w:val="x-none" w:eastAsia="x-none"/>
        </w:rPr>
        <w:t xml:space="preserve"> </w:t>
      </w:r>
      <w:r w:rsidRPr="00082103">
        <w:rPr>
          <w:rFonts w:cs="Arial"/>
          <w:szCs w:val="24"/>
          <w:lang w:val="x-none" w:eastAsia="x-none"/>
        </w:rPr>
        <w:t>con not</w:t>
      </w:r>
      <w:r w:rsidR="00961290">
        <w:rPr>
          <w:rFonts w:cs="Arial"/>
          <w:szCs w:val="24"/>
          <w:lang w:eastAsia="x-none"/>
        </w:rPr>
        <w:t>e</w:t>
      </w:r>
      <w:r w:rsidRPr="00082103">
        <w:rPr>
          <w:rFonts w:cs="Arial"/>
          <w:szCs w:val="24"/>
          <w:lang w:val="x-none" w:eastAsia="x-none"/>
        </w:rPr>
        <w:t xml:space="preserve"> prot. n.</w:t>
      </w:r>
      <w:r w:rsidR="008C079F" w:rsidRPr="00082103">
        <w:rPr>
          <w:rFonts w:cs="Arial"/>
          <w:szCs w:val="24"/>
          <w:lang w:val="x-none" w:eastAsia="x-none"/>
        </w:rPr>
        <w:t xml:space="preserve"> </w:t>
      </w:r>
      <w:r w:rsidR="007D1B35">
        <w:rPr>
          <w:rFonts w:cs="Arial"/>
          <w:szCs w:val="24"/>
          <w:lang w:val="x-none" w:eastAsia="x-none"/>
        </w:rPr>
        <w:t>U.</w:t>
      </w:r>
      <w:r w:rsidR="00961290">
        <w:rPr>
          <w:rFonts w:cs="Arial"/>
          <w:szCs w:val="24"/>
          <w:lang w:eastAsia="x-none"/>
        </w:rPr>
        <w:t>0719139</w:t>
      </w:r>
      <w:r w:rsidR="008C079F" w:rsidRPr="00082103">
        <w:rPr>
          <w:rFonts w:cs="Arial"/>
          <w:szCs w:val="24"/>
          <w:lang w:val="x-none" w:eastAsia="x-none"/>
        </w:rPr>
        <w:t xml:space="preserve"> del</w:t>
      </w:r>
      <w:r w:rsidR="00BF1078" w:rsidRPr="00082103">
        <w:rPr>
          <w:rFonts w:cs="Arial"/>
          <w:szCs w:val="24"/>
          <w:lang w:val="x-none" w:eastAsia="x-none"/>
        </w:rPr>
        <w:t xml:space="preserve"> </w:t>
      </w:r>
      <w:r w:rsidR="00961290">
        <w:rPr>
          <w:rFonts w:cs="Arial"/>
          <w:szCs w:val="24"/>
          <w:lang w:eastAsia="x-none"/>
        </w:rPr>
        <w:t>20 agosto 2024 e successiva nota prot. n. U0815176 del 24 settembre</w:t>
      </w:r>
      <w:r w:rsidR="008C079F" w:rsidRPr="00082103">
        <w:rPr>
          <w:rFonts w:cs="Arial"/>
          <w:szCs w:val="24"/>
          <w:lang w:val="x-none" w:eastAsia="x-none"/>
        </w:rPr>
        <w:t xml:space="preserve"> </w:t>
      </w:r>
      <w:r w:rsidR="007D1B35">
        <w:rPr>
          <w:rFonts w:cs="Arial"/>
          <w:szCs w:val="24"/>
          <w:lang w:eastAsia="x-none"/>
        </w:rPr>
        <w:t>2024</w:t>
      </w:r>
      <w:r w:rsidR="00E434CB" w:rsidRPr="00082103">
        <w:rPr>
          <w:rFonts w:cs="Arial"/>
          <w:szCs w:val="24"/>
          <w:lang w:eastAsia="x-none"/>
        </w:rPr>
        <w:t>;</w:t>
      </w:r>
    </w:p>
    <w:p w14:paraId="1A4D5B14" w14:textId="77777777" w:rsidR="00BE6035" w:rsidRPr="00082103" w:rsidRDefault="00AA5B8D" w:rsidP="00E434CB">
      <w:pPr>
        <w:pStyle w:val="Rientrocorpodeltesto"/>
        <w:spacing w:after="120"/>
        <w:ind w:firstLine="709"/>
        <w:rPr>
          <w:rFonts w:cs="Arial"/>
          <w:szCs w:val="24"/>
          <w:lang w:eastAsia="x-none"/>
        </w:rPr>
      </w:pPr>
      <w:r w:rsidRPr="00082103">
        <w:rPr>
          <w:rFonts w:eastAsia="Arial Unicode MS" w:cs="Arial"/>
          <w:b/>
          <w:color w:val="000000"/>
          <w:szCs w:val="24"/>
        </w:rPr>
        <w:t>VISTO</w:t>
      </w:r>
      <w:r w:rsidRPr="00082103">
        <w:rPr>
          <w:rFonts w:eastAsia="Arial Unicode MS" w:cs="Arial"/>
          <w:color w:val="000000"/>
          <w:szCs w:val="24"/>
        </w:rPr>
        <w:t xml:space="preserve"> </w:t>
      </w:r>
      <w:r w:rsidRPr="00082103">
        <w:rPr>
          <w:rFonts w:cs="Arial"/>
          <w:szCs w:val="24"/>
          <w:lang w:val="x-none" w:eastAsia="x-none"/>
        </w:rPr>
        <w:t xml:space="preserve">il parere favorevole </w:t>
      </w:r>
      <w:r w:rsidR="00706F41" w:rsidRPr="00082103">
        <w:rPr>
          <w:rFonts w:cs="Arial"/>
          <w:szCs w:val="24"/>
          <w:lang w:val="x-none" w:eastAsia="x-none"/>
        </w:rPr>
        <w:t xml:space="preserve">espresso dal Comando </w:t>
      </w:r>
      <w:r w:rsidRPr="00082103">
        <w:rPr>
          <w:rFonts w:cs="Arial"/>
          <w:szCs w:val="24"/>
          <w:lang w:val="x-none" w:eastAsia="x-none"/>
        </w:rPr>
        <w:t xml:space="preserve">Sezione Polizia Stradale </w:t>
      </w:r>
      <w:r w:rsidR="00706F41" w:rsidRPr="00082103">
        <w:rPr>
          <w:rFonts w:cs="Arial"/>
          <w:szCs w:val="24"/>
          <w:lang w:val="x-none" w:eastAsia="x-none"/>
        </w:rPr>
        <w:t xml:space="preserve">di Savona </w:t>
      </w:r>
      <w:r w:rsidR="00804D4B" w:rsidRPr="00082103">
        <w:rPr>
          <w:rFonts w:cs="Arial"/>
          <w:szCs w:val="24"/>
          <w:lang w:val="x-none" w:eastAsia="x-none"/>
        </w:rPr>
        <w:t>con</w:t>
      </w:r>
      <w:r w:rsidR="00804D4B" w:rsidRPr="00082103">
        <w:rPr>
          <w:rFonts w:cs="Arial"/>
          <w:szCs w:val="24"/>
          <w:lang w:eastAsia="x-none"/>
        </w:rPr>
        <w:t xml:space="preserve"> </w:t>
      </w:r>
      <w:r w:rsidRPr="00082103">
        <w:rPr>
          <w:rFonts w:cs="Arial"/>
          <w:szCs w:val="24"/>
          <w:lang w:val="x-none" w:eastAsia="x-none"/>
        </w:rPr>
        <w:t xml:space="preserve">nota </w:t>
      </w:r>
      <w:r w:rsidR="00DF0479" w:rsidRPr="00082103">
        <w:rPr>
          <w:rFonts w:cs="Arial"/>
          <w:szCs w:val="24"/>
          <w:lang w:eastAsia="x-none"/>
        </w:rPr>
        <w:t xml:space="preserve">prot. </w:t>
      </w:r>
      <w:r w:rsidRPr="00082103">
        <w:rPr>
          <w:rFonts w:cs="Arial"/>
          <w:szCs w:val="24"/>
          <w:lang w:val="x-none" w:eastAsia="x-none"/>
        </w:rPr>
        <w:t xml:space="preserve">n. </w:t>
      </w:r>
      <w:r w:rsidR="00961290">
        <w:rPr>
          <w:rFonts w:cs="Arial"/>
          <w:szCs w:val="24"/>
          <w:lang w:eastAsia="x-none"/>
        </w:rPr>
        <w:t xml:space="preserve">22126 </w:t>
      </w:r>
      <w:r w:rsidR="007D1B35">
        <w:rPr>
          <w:rFonts w:cs="Arial"/>
          <w:szCs w:val="24"/>
          <w:lang w:eastAsia="x-none"/>
        </w:rPr>
        <w:t xml:space="preserve">del </w:t>
      </w:r>
      <w:r w:rsidR="00961290">
        <w:rPr>
          <w:rFonts w:cs="Arial"/>
          <w:szCs w:val="24"/>
          <w:lang w:eastAsia="x-none"/>
        </w:rPr>
        <w:t>14/10</w:t>
      </w:r>
      <w:r w:rsidR="007D1B35">
        <w:rPr>
          <w:rFonts w:cs="Arial"/>
          <w:szCs w:val="24"/>
          <w:lang w:eastAsia="x-none"/>
        </w:rPr>
        <w:t>/2024</w:t>
      </w:r>
      <w:r w:rsidR="000F5590" w:rsidRPr="00082103">
        <w:rPr>
          <w:rFonts w:cs="Arial"/>
          <w:szCs w:val="24"/>
          <w:lang w:val="x-none" w:eastAsia="x-none"/>
        </w:rPr>
        <w:t>,</w:t>
      </w:r>
      <w:r w:rsidR="00A5753B">
        <w:rPr>
          <w:rFonts w:cs="Arial"/>
          <w:szCs w:val="24"/>
          <w:lang w:eastAsia="x-none"/>
        </w:rPr>
        <w:t xml:space="preserve"> nella quale vengono fornite indicazioni per la sospensione della circolazione;</w:t>
      </w:r>
      <w:r w:rsidRPr="00082103">
        <w:rPr>
          <w:rFonts w:cs="Arial"/>
          <w:szCs w:val="24"/>
          <w:lang w:val="x-none" w:eastAsia="x-none"/>
        </w:rPr>
        <w:t xml:space="preserve"> </w:t>
      </w:r>
    </w:p>
    <w:p w14:paraId="24ABC38B" w14:textId="77777777" w:rsidR="007D1B35" w:rsidRDefault="005179B8" w:rsidP="007D1B35">
      <w:pPr>
        <w:ind w:firstLine="709"/>
        <w:jc w:val="both"/>
        <w:rPr>
          <w:rFonts w:cs="Arial"/>
          <w:szCs w:val="24"/>
          <w:lang w:eastAsia="x-none"/>
        </w:rPr>
      </w:pPr>
      <w:r w:rsidRPr="00033B65">
        <w:rPr>
          <w:rFonts w:eastAsia="Arial Unicode MS" w:cs="Arial"/>
          <w:b/>
          <w:szCs w:val="24"/>
        </w:rPr>
        <w:t xml:space="preserve">VISTO </w:t>
      </w:r>
      <w:r w:rsidR="008C079F" w:rsidRPr="00033B65">
        <w:rPr>
          <w:rFonts w:cs="Arial"/>
          <w:szCs w:val="24"/>
          <w:lang w:val="x-none" w:eastAsia="x-none"/>
        </w:rPr>
        <w:t>il parere favorevole espresso dalla Ques</w:t>
      </w:r>
      <w:r w:rsidR="00680E61" w:rsidRPr="00033B65">
        <w:rPr>
          <w:rFonts w:cs="Arial"/>
          <w:szCs w:val="24"/>
          <w:lang w:val="x-none" w:eastAsia="x-none"/>
        </w:rPr>
        <w:t xml:space="preserve">tura di Savona con nota </w:t>
      </w:r>
      <w:r w:rsidR="004855A3" w:rsidRPr="00033B65">
        <w:rPr>
          <w:rFonts w:cs="Arial"/>
          <w:szCs w:val="24"/>
          <w:lang w:eastAsia="x-none"/>
        </w:rPr>
        <w:t xml:space="preserve">prot. n. </w:t>
      </w:r>
      <w:r w:rsidR="00033B65" w:rsidRPr="00033B65">
        <w:rPr>
          <w:rFonts w:cs="Arial"/>
          <w:szCs w:val="24"/>
          <w:lang w:eastAsia="x-none"/>
        </w:rPr>
        <w:t>43584</w:t>
      </w:r>
      <w:r w:rsidR="008C079F" w:rsidRPr="00033B65">
        <w:rPr>
          <w:rFonts w:cs="Arial"/>
          <w:szCs w:val="24"/>
          <w:lang w:val="x-none" w:eastAsia="x-none"/>
        </w:rPr>
        <w:t xml:space="preserve"> del </w:t>
      </w:r>
      <w:r w:rsidR="00033B65" w:rsidRPr="00033B65">
        <w:rPr>
          <w:rFonts w:cs="Arial"/>
          <w:szCs w:val="24"/>
          <w:lang w:eastAsia="x-none"/>
        </w:rPr>
        <w:t>15 ottobre</w:t>
      </w:r>
      <w:r w:rsidR="00680E61" w:rsidRPr="00033B65">
        <w:rPr>
          <w:rFonts w:cs="Arial"/>
          <w:szCs w:val="24"/>
          <w:lang w:val="x-none" w:eastAsia="x-none"/>
        </w:rPr>
        <w:t xml:space="preserve"> </w:t>
      </w:r>
      <w:r w:rsidR="007D1B35" w:rsidRPr="00033B65">
        <w:rPr>
          <w:rFonts w:cs="Arial"/>
          <w:szCs w:val="24"/>
          <w:lang w:eastAsia="x-none"/>
        </w:rPr>
        <w:t>2024;</w:t>
      </w:r>
      <w:r w:rsidR="00FF0F5E" w:rsidRPr="00082103">
        <w:rPr>
          <w:rFonts w:cs="Arial"/>
          <w:szCs w:val="24"/>
          <w:lang w:eastAsia="x-none"/>
        </w:rPr>
        <w:t xml:space="preserve"> </w:t>
      </w:r>
    </w:p>
    <w:p w14:paraId="6C796497" w14:textId="77777777" w:rsidR="00D60422" w:rsidRDefault="00D60422" w:rsidP="007D1B35">
      <w:pPr>
        <w:ind w:firstLine="709"/>
        <w:jc w:val="both"/>
        <w:rPr>
          <w:rFonts w:cs="Arial"/>
          <w:szCs w:val="24"/>
          <w:lang w:eastAsia="x-none"/>
        </w:rPr>
      </w:pPr>
    </w:p>
    <w:p w14:paraId="0814DE6F" w14:textId="77777777" w:rsidR="00D60422" w:rsidRDefault="00640689" w:rsidP="00D60422">
      <w:pPr>
        <w:ind w:firstLine="708"/>
        <w:jc w:val="both"/>
        <w:rPr>
          <w:rFonts w:cs="Arial"/>
          <w:szCs w:val="24"/>
          <w:lang w:val="x-none" w:eastAsia="x-none"/>
        </w:rPr>
      </w:pPr>
      <w:r>
        <w:rPr>
          <w:rFonts w:cs="Arial"/>
          <w:b/>
          <w:szCs w:val="24"/>
          <w:lang w:eastAsia="x-none"/>
        </w:rPr>
        <w:t>RICHIAMATA</w:t>
      </w:r>
      <w:r w:rsidR="00D60422" w:rsidRPr="001976F4">
        <w:rPr>
          <w:rFonts w:cs="Arial"/>
          <w:szCs w:val="24"/>
          <w:lang w:val="x-none" w:eastAsia="x-none"/>
        </w:rPr>
        <w:t xml:space="preserve"> l’unita autorizzazione n.</w:t>
      </w:r>
      <w:r w:rsidR="001976F4" w:rsidRPr="001976F4">
        <w:rPr>
          <w:rFonts w:cs="Arial"/>
          <w:szCs w:val="24"/>
          <w:lang w:eastAsia="x-none"/>
        </w:rPr>
        <w:t>1914</w:t>
      </w:r>
      <w:r w:rsidR="00D60422" w:rsidRPr="001976F4">
        <w:rPr>
          <w:rFonts w:cs="Arial"/>
          <w:szCs w:val="24"/>
          <w:lang w:val="x-none" w:eastAsia="x-none"/>
        </w:rPr>
        <w:t xml:space="preserve"> del </w:t>
      </w:r>
      <w:r w:rsidR="001976F4" w:rsidRPr="001976F4">
        <w:rPr>
          <w:rFonts w:cs="Arial"/>
          <w:szCs w:val="24"/>
          <w:lang w:eastAsia="x-none"/>
        </w:rPr>
        <w:t>17 ottobre 2024</w:t>
      </w:r>
      <w:r w:rsidR="00D60422" w:rsidRPr="001976F4">
        <w:rPr>
          <w:rFonts w:cs="Arial"/>
          <w:szCs w:val="24"/>
          <w:lang w:val="x-none" w:eastAsia="x-none"/>
        </w:rPr>
        <w:t xml:space="preserve"> della Provincia di Imperia</w:t>
      </w:r>
      <w:r w:rsidR="00D60422" w:rsidRPr="002D409F">
        <w:rPr>
          <w:rFonts w:cs="Arial"/>
          <w:szCs w:val="24"/>
          <w:lang w:val="x-none" w:eastAsia="x-none"/>
        </w:rPr>
        <w:t>;</w:t>
      </w:r>
    </w:p>
    <w:p w14:paraId="23A5F941" w14:textId="77777777" w:rsidR="00D60422" w:rsidRPr="00082103" w:rsidRDefault="00D60422" w:rsidP="00D60422">
      <w:pPr>
        <w:ind w:firstLine="708"/>
        <w:jc w:val="both"/>
        <w:rPr>
          <w:rFonts w:cs="Arial"/>
          <w:szCs w:val="24"/>
          <w:lang w:val="x-none" w:eastAsia="x-none"/>
        </w:rPr>
      </w:pPr>
    </w:p>
    <w:p w14:paraId="3157FD8B" w14:textId="77777777" w:rsidR="00BE6035" w:rsidRPr="00082103" w:rsidRDefault="00BE6035" w:rsidP="00BE6035">
      <w:pPr>
        <w:ind w:firstLine="709"/>
        <w:jc w:val="both"/>
        <w:rPr>
          <w:rFonts w:cs="Arial"/>
          <w:szCs w:val="24"/>
        </w:rPr>
      </w:pPr>
      <w:r w:rsidRPr="00082103">
        <w:rPr>
          <w:rFonts w:cs="Arial"/>
          <w:b/>
          <w:szCs w:val="24"/>
        </w:rPr>
        <w:t xml:space="preserve">VISTI </w:t>
      </w:r>
      <w:r w:rsidRPr="00082103">
        <w:rPr>
          <w:rFonts w:cs="Arial"/>
          <w:szCs w:val="24"/>
        </w:rPr>
        <w:t>gli articoli 6, 7 e 9 del Decreto Legislativo 30 aprile 1992, n. 285 e successive modificazioni;</w:t>
      </w:r>
    </w:p>
    <w:p w14:paraId="17A6898D" w14:textId="77777777" w:rsidR="00D60422" w:rsidRDefault="00D60422" w:rsidP="00BE6035">
      <w:pPr>
        <w:autoSpaceDE w:val="0"/>
        <w:autoSpaceDN w:val="0"/>
        <w:adjustRightInd w:val="0"/>
        <w:ind w:firstLine="709"/>
        <w:jc w:val="both"/>
        <w:rPr>
          <w:rFonts w:eastAsiaTheme="minorHAnsi" w:cs="Arial"/>
          <w:b/>
          <w:szCs w:val="24"/>
          <w:lang w:eastAsia="en-US"/>
        </w:rPr>
      </w:pPr>
    </w:p>
    <w:p w14:paraId="6AF7A7B5" w14:textId="77777777" w:rsidR="00BE6035" w:rsidRDefault="00612AEF" w:rsidP="00BE6035">
      <w:pPr>
        <w:autoSpaceDE w:val="0"/>
        <w:autoSpaceDN w:val="0"/>
        <w:adjustRightInd w:val="0"/>
        <w:ind w:firstLine="709"/>
        <w:jc w:val="both"/>
        <w:rPr>
          <w:rFonts w:eastAsiaTheme="minorHAnsi" w:cs="Arial"/>
          <w:szCs w:val="24"/>
          <w:lang w:eastAsia="en-US"/>
        </w:rPr>
      </w:pPr>
      <w:r w:rsidRPr="00082103">
        <w:rPr>
          <w:rFonts w:eastAsiaTheme="minorHAnsi" w:cs="Arial"/>
          <w:b/>
          <w:szCs w:val="24"/>
          <w:lang w:eastAsia="en-US"/>
        </w:rPr>
        <w:t xml:space="preserve">CONSIDERATO </w:t>
      </w:r>
      <w:r w:rsidR="00BE6035" w:rsidRPr="00082103">
        <w:rPr>
          <w:rFonts w:eastAsiaTheme="minorHAnsi" w:cs="Arial"/>
          <w:szCs w:val="24"/>
          <w:lang w:eastAsia="en-US"/>
        </w:rPr>
        <w:t xml:space="preserve">che il Prefetto ed il Sindaco emettono, ciascuno per quanto di rispettiva competenza, un proprio provvedimento di sospensione della circolazione, in occasione di competizioni </w:t>
      </w:r>
      <w:r w:rsidR="00EA1106" w:rsidRPr="00082103">
        <w:rPr>
          <w:rFonts w:eastAsiaTheme="minorHAnsi" w:cs="Arial"/>
          <w:szCs w:val="24"/>
          <w:lang w:eastAsia="en-US"/>
        </w:rPr>
        <w:t>sportive automobilistiche su strada;</w:t>
      </w:r>
    </w:p>
    <w:p w14:paraId="39E9C184" w14:textId="77777777" w:rsidR="00A5753B" w:rsidRDefault="00A5753B" w:rsidP="00BE6035">
      <w:pPr>
        <w:autoSpaceDE w:val="0"/>
        <w:autoSpaceDN w:val="0"/>
        <w:adjustRightInd w:val="0"/>
        <w:ind w:firstLine="709"/>
        <w:jc w:val="both"/>
        <w:rPr>
          <w:rFonts w:eastAsiaTheme="minorHAnsi" w:cs="Arial"/>
          <w:szCs w:val="24"/>
          <w:lang w:eastAsia="en-US"/>
        </w:rPr>
      </w:pPr>
    </w:p>
    <w:p w14:paraId="57B1BB0B" w14:textId="77777777" w:rsidR="002D6C0A" w:rsidRDefault="00BE6035" w:rsidP="00EA1106">
      <w:pPr>
        <w:ind w:firstLine="709"/>
        <w:jc w:val="both"/>
        <w:rPr>
          <w:rFonts w:cs="Arial"/>
          <w:szCs w:val="24"/>
        </w:rPr>
      </w:pPr>
      <w:r w:rsidRPr="00082103">
        <w:rPr>
          <w:rFonts w:cs="Arial"/>
          <w:b/>
          <w:szCs w:val="24"/>
        </w:rPr>
        <w:t>RITENUTO</w:t>
      </w:r>
      <w:r w:rsidRPr="00082103">
        <w:rPr>
          <w:rFonts w:cs="Arial"/>
          <w:szCs w:val="24"/>
        </w:rPr>
        <w:t xml:space="preserve">, pertanto, di dovere disporre, ai fini della sicurezza della circolazione, la sospensione del traffico veicolare lungo il percorso di gara indicato nel programma </w:t>
      </w:r>
      <w:proofErr w:type="spellStart"/>
      <w:r w:rsidRPr="00082103">
        <w:rPr>
          <w:rFonts w:cs="Arial"/>
          <w:szCs w:val="24"/>
        </w:rPr>
        <w:t>dell</w:t>
      </w:r>
      <w:proofErr w:type="spellEnd"/>
      <w:r w:rsidR="00A5753B">
        <w:rPr>
          <w:rFonts w:cs="Arial"/>
          <w:szCs w:val="24"/>
        </w:rPr>
        <w:tab/>
        <w:t>e</w:t>
      </w:r>
      <w:r w:rsidR="00B15A32">
        <w:rPr>
          <w:rFonts w:cs="Arial"/>
          <w:szCs w:val="24"/>
        </w:rPr>
        <w:t xml:space="preserve"> </w:t>
      </w:r>
      <w:r w:rsidRPr="00082103">
        <w:rPr>
          <w:rFonts w:cs="Arial"/>
          <w:szCs w:val="24"/>
        </w:rPr>
        <w:t>manifestazion</w:t>
      </w:r>
      <w:r w:rsidR="00A5753B">
        <w:rPr>
          <w:rFonts w:cs="Arial"/>
          <w:szCs w:val="24"/>
        </w:rPr>
        <w:t>i</w:t>
      </w:r>
      <w:r w:rsidR="00CA29DC" w:rsidRPr="00082103">
        <w:rPr>
          <w:rFonts w:cs="Arial"/>
          <w:szCs w:val="24"/>
        </w:rPr>
        <w:t xml:space="preserve"> automobilistic</w:t>
      </w:r>
      <w:r w:rsidR="00A5753B">
        <w:rPr>
          <w:rFonts w:cs="Arial"/>
          <w:szCs w:val="24"/>
        </w:rPr>
        <w:t>he</w:t>
      </w:r>
      <w:r w:rsidRPr="00082103">
        <w:rPr>
          <w:rFonts w:cs="Arial"/>
        </w:rPr>
        <w:t xml:space="preserve"> </w:t>
      </w:r>
      <w:r w:rsidRPr="00082103">
        <w:rPr>
          <w:rFonts w:cs="Arial"/>
          <w:szCs w:val="24"/>
        </w:rPr>
        <w:t>denominat</w:t>
      </w:r>
      <w:r w:rsidR="00A5753B">
        <w:rPr>
          <w:rFonts w:cs="Arial"/>
          <w:szCs w:val="24"/>
        </w:rPr>
        <w:t>e</w:t>
      </w:r>
      <w:r w:rsidRPr="00082103">
        <w:rPr>
          <w:rFonts w:cs="Arial"/>
          <w:szCs w:val="24"/>
        </w:rPr>
        <w:t xml:space="preserve"> “</w:t>
      </w:r>
      <w:r w:rsidR="00A5753B">
        <w:rPr>
          <w:rFonts w:cs="Arial"/>
          <w:szCs w:val="24"/>
          <w:lang w:eastAsia="x-none"/>
        </w:rPr>
        <w:t>71°RALLYE SANREMO</w:t>
      </w:r>
      <w:r w:rsidR="00A5753B" w:rsidRPr="00082103">
        <w:rPr>
          <w:rFonts w:cs="Arial"/>
          <w:szCs w:val="24"/>
          <w:lang w:eastAsia="x-none"/>
        </w:rPr>
        <w:t>”</w:t>
      </w:r>
      <w:r w:rsidR="00A5753B">
        <w:rPr>
          <w:rFonts w:cs="Arial"/>
          <w:szCs w:val="24"/>
          <w:lang w:eastAsia="x-none"/>
        </w:rPr>
        <w:t xml:space="preserve"> e “39 SANREMO STORICO</w:t>
      </w:r>
      <w:r w:rsidRPr="00082103">
        <w:rPr>
          <w:rFonts w:cs="Arial"/>
          <w:szCs w:val="24"/>
        </w:rPr>
        <w:t xml:space="preserve">”, ai sensi </w:t>
      </w:r>
      <w:r w:rsidR="00E91FE9" w:rsidRPr="00082103">
        <w:rPr>
          <w:rFonts w:cs="Arial"/>
          <w:szCs w:val="24"/>
        </w:rPr>
        <w:t xml:space="preserve">dell’art. 9, </w:t>
      </w:r>
      <w:r w:rsidR="00EA1106" w:rsidRPr="00082103">
        <w:rPr>
          <w:rFonts w:cs="Arial"/>
          <w:szCs w:val="24"/>
        </w:rPr>
        <w:t>comma VII</w:t>
      </w:r>
      <w:r w:rsidR="00E91FE9" w:rsidRPr="00082103">
        <w:rPr>
          <w:rFonts w:cs="Arial"/>
          <w:szCs w:val="24"/>
        </w:rPr>
        <w:t xml:space="preserve">-bis, </w:t>
      </w:r>
      <w:r w:rsidRPr="00082103">
        <w:rPr>
          <w:rFonts w:cs="Arial"/>
          <w:szCs w:val="24"/>
        </w:rPr>
        <w:t xml:space="preserve">del decreto legislativo 30 aprile 1992, n. 285;  </w:t>
      </w:r>
    </w:p>
    <w:p w14:paraId="586189E2" w14:textId="77777777" w:rsidR="00B15A32" w:rsidRDefault="00B15A32" w:rsidP="00AA630B">
      <w:pPr>
        <w:ind w:firstLine="709"/>
        <w:jc w:val="both"/>
        <w:rPr>
          <w:rFonts w:cs="Arial"/>
          <w:szCs w:val="24"/>
        </w:rPr>
      </w:pPr>
    </w:p>
    <w:p w14:paraId="30F38ABB" w14:textId="77777777" w:rsidR="002F5402" w:rsidRDefault="002F5402" w:rsidP="00AA630B">
      <w:pPr>
        <w:ind w:firstLine="709"/>
        <w:jc w:val="both"/>
        <w:rPr>
          <w:rFonts w:cs="Arial"/>
          <w:szCs w:val="24"/>
          <w:lang w:val="x-none" w:eastAsia="x-none"/>
        </w:rPr>
      </w:pPr>
      <w:r w:rsidRPr="00082103">
        <w:rPr>
          <w:rFonts w:eastAsia="Arial Unicode MS" w:cs="Arial"/>
          <w:b/>
          <w:szCs w:val="24"/>
        </w:rPr>
        <w:t>VISTI</w:t>
      </w:r>
      <w:r w:rsidRPr="00082103">
        <w:rPr>
          <w:rFonts w:eastAsia="Arial Unicode MS" w:cs="Arial"/>
          <w:szCs w:val="24"/>
        </w:rPr>
        <w:t xml:space="preserve"> </w:t>
      </w:r>
      <w:r w:rsidRPr="00082103">
        <w:rPr>
          <w:rFonts w:cs="Arial"/>
          <w:szCs w:val="24"/>
          <w:lang w:val="x-none" w:eastAsia="x-none"/>
        </w:rPr>
        <w:t xml:space="preserve">gli articoli 6 </w:t>
      </w:r>
      <w:r w:rsidR="00C7086F" w:rsidRPr="00082103">
        <w:rPr>
          <w:rFonts w:cs="Arial"/>
          <w:szCs w:val="24"/>
          <w:lang w:eastAsia="x-none"/>
        </w:rPr>
        <w:t xml:space="preserve">comma I, 7 comma III, </w:t>
      </w:r>
      <w:r w:rsidRPr="00082103">
        <w:rPr>
          <w:rFonts w:cs="Arial"/>
          <w:szCs w:val="24"/>
          <w:lang w:val="x-none" w:eastAsia="x-none"/>
        </w:rPr>
        <w:t xml:space="preserve">e 9 comma </w:t>
      </w:r>
      <w:r w:rsidR="00C7086F" w:rsidRPr="00082103">
        <w:rPr>
          <w:rFonts w:cs="Arial"/>
          <w:szCs w:val="24"/>
          <w:lang w:eastAsia="x-none"/>
        </w:rPr>
        <w:t>VII</w:t>
      </w:r>
      <w:r w:rsidRPr="00082103">
        <w:rPr>
          <w:rFonts w:cs="Arial"/>
          <w:szCs w:val="24"/>
          <w:lang w:val="x-none" w:eastAsia="x-none"/>
        </w:rPr>
        <w:t xml:space="preserve"> bis del Decreto Legislativo 30.4.1992, n. 285 e successive modificazioni e ritenuto di dover disporre ai fini della sicurezza della circolazione la sospensione del traffico veicolare lungo i percorsi interessati dall</w:t>
      </w:r>
      <w:r w:rsidR="00A5753B">
        <w:rPr>
          <w:rFonts w:cs="Arial"/>
          <w:szCs w:val="24"/>
          <w:lang w:eastAsia="x-none"/>
        </w:rPr>
        <w:t>e</w:t>
      </w:r>
      <w:r w:rsidRPr="00082103">
        <w:rPr>
          <w:rFonts w:cs="Arial"/>
          <w:szCs w:val="24"/>
          <w:lang w:val="x-none" w:eastAsia="x-none"/>
        </w:rPr>
        <w:t xml:space="preserve"> competizion</w:t>
      </w:r>
      <w:r w:rsidR="00A5753B">
        <w:rPr>
          <w:rFonts w:cs="Arial"/>
          <w:szCs w:val="24"/>
          <w:lang w:eastAsia="x-none"/>
        </w:rPr>
        <w:t>i automobilistiche</w:t>
      </w:r>
      <w:r w:rsidRPr="00082103">
        <w:rPr>
          <w:rFonts w:cs="Arial"/>
          <w:szCs w:val="24"/>
          <w:lang w:val="x-none" w:eastAsia="x-none"/>
        </w:rPr>
        <w:t xml:space="preserve">; </w:t>
      </w:r>
    </w:p>
    <w:p w14:paraId="0A1DE36E" w14:textId="77777777" w:rsidR="00B15A32" w:rsidRDefault="00B15A32" w:rsidP="002D6C0A">
      <w:pPr>
        <w:ind w:firstLine="709"/>
        <w:jc w:val="both"/>
        <w:rPr>
          <w:rFonts w:cs="Arial"/>
          <w:b/>
          <w:szCs w:val="24"/>
          <w:lang w:val="x-none" w:eastAsia="x-none"/>
        </w:rPr>
      </w:pPr>
    </w:p>
    <w:p w14:paraId="37AAAEFB" w14:textId="77777777" w:rsidR="002D6C0A" w:rsidRPr="002D6C0A" w:rsidRDefault="002D6C0A" w:rsidP="002D6C0A">
      <w:pPr>
        <w:ind w:firstLine="709"/>
        <w:jc w:val="both"/>
        <w:rPr>
          <w:rFonts w:cs="Arial"/>
          <w:szCs w:val="24"/>
          <w:lang w:val="x-none" w:eastAsia="x-none"/>
        </w:rPr>
      </w:pPr>
      <w:r w:rsidRPr="00AA630B">
        <w:rPr>
          <w:rFonts w:cs="Arial"/>
          <w:b/>
          <w:szCs w:val="24"/>
          <w:lang w:val="x-none" w:eastAsia="x-none"/>
        </w:rPr>
        <w:t>VISTO</w:t>
      </w:r>
      <w:r w:rsidRPr="002D6C0A">
        <w:rPr>
          <w:rFonts w:cs="Arial"/>
          <w:szCs w:val="24"/>
          <w:lang w:val="x-none" w:eastAsia="x-none"/>
        </w:rPr>
        <w:t xml:space="preserve"> l’atto prefettizio prot. n. 466 in data 4 gennaio 2024, con cui viene delegato il Viceprefetto Vicario nella sottoscrizione dei provvedimenti in materia di circolazione;</w:t>
      </w:r>
    </w:p>
    <w:p w14:paraId="2A07999E" w14:textId="77777777" w:rsidR="00612AEF" w:rsidRPr="002D6C0A" w:rsidRDefault="00612AEF" w:rsidP="00710066">
      <w:pPr>
        <w:jc w:val="center"/>
        <w:rPr>
          <w:rFonts w:cs="Arial"/>
          <w:szCs w:val="24"/>
          <w:lang w:val="x-none" w:eastAsia="x-none"/>
        </w:rPr>
      </w:pPr>
    </w:p>
    <w:p w14:paraId="009D125A" w14:textId="77777777" w:rsidR="00710066" w:rsidRPr="00082103" w:rsidRDefault="00710066" w:rsidP="00710066">
      <w:pPr>
        <w:jc w:val="center"/>
        <w:rPr>
          <w:rFonts w:cs="Arial"/>
          <w:b/>
          <w:szCs w:val="24"/>
        </w:rPr>
      </w:pPr>
      <w:r w:rsidRPr="00082103">
        <w:rPr>
          <w:rFonts w:cs="Arial"/>
          <w:b/>
          <w:szCs w:val="24"/>
        </w:rPr>
        <w:t>S I   D I S P O N E</w:t>
      </w:r>
    </w:p>
    <w:p w14:paraId="24D5B2E8" w14:textId="77777777" w:rsidR="00710066" w:rsidRPr="00082103" w:rsidRDefault="00710066" w:rsidP="00710066">
      <w:pPr>
        <w:rPr>
          <w:rFonts w:cs="Arial"/>
          <w:b/>
          <w:szCs w:val="24"/>
        </w:rPr>
      </w:pPr>
    </w:p>
    <w:p w14:paraId="353D2834" w14:textId="77777777" w:rsidR="00D14105" w:rsidRDefault="00710066" w:rsidP="00710066">
      <w:pPr>
        <w:rPr>
          <w:rFonts w:cs="Arial"/>
          <w:szCs w:val="24"/>
        </w:rPr>
      </w:pPr>
      <w:r w:rsidRPr="00082103">
        <w:rPr>
          <w:rFonts w:cs="Arial"/>
          <w:szCs w:val="24"/>
        </w:rPr>
        <w:t>che le premesse fanno parte integrante e sostanziale del presente atto;</w:t>
      </w:r>
    </w:p>
    <w:p w14:paraId="063C2188" w14:textId="77777777" w:rsidR="007A1660" w:rsidRDefault="007A1660" w:rsidP="00710066">
      <w:pPr>
        <w:rPr>
          <w:rFonts w:cs="Arial"/>
          <w:szCs w:val="24"/>
        </w:rPr>
      </w:pPr>
    </w:p>
    <w:p w14:paraId="4BDF16F0" w14:textId="77777777" w:rsidR="007A1660" w:rsidRDefault="007A1660" w:rsidP="00710066">
      <w:pPr>
        <w:rPr>
          <w:rFonts w:cs="Arial"/>
          <w:szCs w:val="24"/>
        </w:rPr>
      </w:pPr>
    </w:p>
    <w:p w14:paraId="487FE40B" w14:textId="77777777" w:rsidR="007A1660" w:rsidRPr="00082103" w:rsidRDefault="007A1660" w:rsidP="00710066">
      <w:pPr>
        <w:rPr>
          <w:rFonts w:cs="Arial"/>
          <w:szCs w:val="24"/>
        </w:rPr>
      </w:pPr>
    </w:p>
    <w:p w14:paraId="6D5C5CE6" w14:textId="77777777" w:rsidR="00EA1106" w:rsidRPr="00082103" w:rsidRDefault="00EA1106" w:rsidP="00710066">
      <w:pPr>
        <w:rPr>
          <w:rFonts w:cs="Arial"/>
          <w:szCs w:val="24"/>
        </w:rPr>
      </w:pPr>
    </w:p>
    <w:p w14:paraId="0B64DAC5" w14:textId="77777777" w:rsidR="00710066" w:rsidRPr="00082103" w:rsidRDefault="00710066" w:rsidP="00710066">
      <w:pPr>
        <w:keepNext/>
        <w:jc w:val="center"/>
        <w:outlineLvl w:val="1"/>
        <w:rPr>
          <w:rFonts w:cs="Arial"/>
          <w:b/>
          <w:szCs w:val="24"/>
        </w:rPr>
      </w:pPr>
      <w:r w:rsidRPr="00082103">
        <w:rPr>
          <w:rFonts w:cs="Arial"/>
          <w:b/>
          <w:szCs w:val="24"/>
        </w:rPr>
        <w:t>S I   O R D I N A</w:t>
      </w:r>
    </w:p>
    <w:p w14:paraId="37296ABE" w14:textId="77777777" w:rsidR="00710066" w:rsidRPr="00082103" w:rsidRDefault="00710066" w:rsidP="00710066">
      <w:pPr>
        <w:rPr>
          <w:rFonts w:cs="Arial"/>
          <w:szCs w:val="24"/>
        </w:rPr>
      </w:pPr>
    </w:p>
    <w:p w14:paraId="4AF0D72F" w14:textId="77777777" w:rsidR="002D6C0A" w:rsidRPr="000B09FA" w:rsidRDefault="00710066" w:rsidP="000B09FA">
      <w:pPr>
        <w:pStyle w:val="Rientrocorpodeltesto"/>
        <w:spacing w:after="120"/>
        <w:ind w:firstLine="0"/>
        <w:rPr>
          <w:rFonts w:cs="Arial"/>
          <w:szCs w:val="24"/>
          <w:lang w:val="x-none" w:eastAsia="x-none"/>
        </w:rPr>
      </w:pPr>
      <w:r w:rsidRPr="000B09FA">
        <w:rPr>
          <w:rFonts w:cs="Arial"/>
          <w:szCs w:val="24"/>
          <w:lang w:eastAsia="x-none"/>
        </w:rPr>
        <w:t xml:space="preserve">la </w:t>
      </w:r>
      <w:r w:rsidRPr="000B09FA">
        <w:rPr>
          <w:rFonts w:cs="Arial"/>
          <w:szCs w:val="24"/>
          <w:lang w:val="x-none" w:eastAsia="x-none"/>
        </w:rPr>
        <w:t xml:space="preserve">sospensione </w:t>
      </w:r>
      <w:r w:rsidRPr="000B09FA">
        <w:rPr>
          <w:rFonts w:cs="Arial"/>
          <w:szCs w:val="24"/>
          <w:lang w:eastAsia="x-none"/>
        </w:rPr>
        <w:t xml:space="preserve">temporanea </w:t>
      </w:r>
      <w:r w:rsidRPr="000B09FA">
        <w:rPr>
          <w:rFonts w:cs="Arial"/>
          <w:szCs w:val="24"/>
          <w:lang w:val="x-none" w:eastAsia="x-none"/>
        </w:rPr>
        <w:t xml:space="preserve">della </w:t>
      </w:r>
      <w:r w:rsidRPr="000B09FA">
        <w:rPr>
          <w:rFonts w:cs="Arial"/>
          <w:szCs w:val="24"/>
          <w:lang w:eastAsia="x-none"/>
        </w:rPr>
        <w:t>circolazione di qualsiasi veicolo in entrambi i sensi di marcia</w:t>
      </w:r>
      <w:r w:rsidR="00AA630B" w:rsidRPr="000B09FA">
        <w:rPr>
          <w:rFonts w:cs="Arial"/>
          <w:szCs w:val="24"/>
          <w:lang w:eastAsia="x-none"/>
        </w:rPr>
        <w:t>,</w:t>
      </w:r>
      <w:r w:rsidRPr="000B09FA">
        <w:rPr>
          <w:rFonts w:cs="Arial"/>
          <w:szCs w:val="24"/>
          <w:lang w:eastAsia="x-none"/>
        </w:rPr>
        <w:t xml:space="preserve"> </w:t>
      </w:r>
      <w:r w:rsidR="00631B4F" w:rsidRPr="000B09FA">
        <w:rPr>
          <w:rFonts w:cs="Arial"/>
          <w:szCs w:val="24"/>
          <w:lang w:eastAsia="x-none"/>
        </w:rPr>
        <w:t>nei tratti della strada provinciale 13 dal Passaggio del Cesio (Ginestro) per circa un chilometro verso l’abitato di Testico</w:t>
      </w:r>
      <w:r w:rsidR="00631B4F">
        <w:rPr>
          <w:rFonts w:cs="Arial"/>
          <w:szCs w:val="24"/>
          <w:lang w:eastAsia="x-none"/>
        </w:rPr>
        <w:t xml:space="preserve">, </w:t>
      </w:r>
      <w:r w:rsidR="00D60422" w:rsidRPr="000B09FA">
        <w:rPr>
          <w:rFonts w:cs="Arial"/>
          <w:szCs w:val="24"/>
          <w:lang w:eastAsia="x-none"/>
        </w:rPr>
        <w:t>secondo l’allegato programma</w:t>
      </w:r>
      <w:r w:rsidR="000B09FA">
        <w:rPr>
          <w:rFonts w:cs="Arial"/>
          <w:szCs w:val="24"/>
          <w:lang w:eastAsia="x-none"/>
        </w:rPr>
        <w:t xml:space="preserve"> de</w:t>
      </w:r>
      <w:r w:rsidRPr="000B09FA">
        <w:rPr>
          <w:rFonts w:cs="Arial"/>
          <w:szCs w:val="24"/>
          <w:lang w:eastAsia="x-none"/>
        </w:rPr>
        <w:t xml:space="preserve">l percorso </w:t>
      </w:r>
      <w:r w:rsidR="000B09FA">
        <w:rPr>
          <w:rFonts w:cs="Arial"/>
          <w:szCs w:val="24"/>
          <w:lang w:eastAsia="x-none"/>
        </w:rPr>
        <w:t xml:space="preserve">agonistico </w:t>
      </w:r>
      <w:r w:rsidRPr="000B09FA">
        <w:rPr>
          <w:rFonts w:cs="Arial"/>
          <w:szCs w:val="24"/>
          <w:lang w:eastAsia="x-none"/>
        </w:rPr>
        <w:t>dell</w:t>
      </w:r>
      <w:r w:rsidR="00A5753B" w:rsidRPr="000B09FA">
        <w:rPr>
          <w:rFonts w:cs="Arial"/>
          <w:szCs w:val="24"/>
          <w:lang w:eastAsia="x-none"/>
        </w:rPr>
        <w:t>e</w:t>
      </w:r>
      <w:r w:rsidRPr="000B09FA">
        <w:rPr>
          <w:rFonts w:cs="Arial"/>
          <w:szCs w:val="24"/>
          <w:lang w:eastAsia="x-none"/>
        </w:rPr>
        <w:t xml:space="preserve"> gar</w:t>
      </w:r>
      <w:r w:rsidR="00A5753B" w:rsidRPr="000B09FA">
        <w:rPr>
          <w:rFonts w:cs="Arial"/>
          <w:szCs w:val="24"/>
          <w:lang w:eastAsia="x-none"/>
        </w:rPr>
        <w:t>e</w:t>
      </w:r>
      <w:r w:rsidRPr="000B09FA">
        <w:rPr>
          <w:rFonts w:cs="Arial"/>
          <w:szCs w:val="24"/>
          <w:lang w:eastAsia="x-none"/>
        </w:rPr>
        <w:t xml:space="preserve"> automobilistic</w:t>
      </w:r>
      <w:r w:rsidR="00A5753B" w:rsidRPr="000B09FA">
        <w:rPr>
          <w:rFonts w:cs="Arial"/>
          <w:szCs w:val="24"/>
          <w:lang w:eastAsia="x-none"/>
        </w:rPr>
        <w:t>he</w:t>
      </w:r>
      <w:r w:rsidRPr="000B09FA">
        <w:rPr>
          <w:rFonts w:cs="Arial"/>
          <w:szCs w:val="24"/>
          <w:lang w:eastAsia="x-none"/>
        </w:rPr>
        <w:t xml:space="preserve"> denominat</w:t>
      </w:r>
      <w:r w:rsidR="00A5753B" w:rsidRPr="000B09FA">
        <w:rPr>
          <w:rFonts w:cs="Arial"/>
          <w:szCs w:val="24"/>
          <w:lang w:eastAsia="x-none"/>
        </w:rPr>
        <w:t>e</w:t>
      </w:r>
      <w:r w:rsidRPr="000B09FA">
        <w:rPr>
          <w:rFonts w:cs="Arial"/>
          <w:szCs w:val="24"/>
          <w:lang w:eastAsia="x-none"/>
        </w:rPr>
        <w:t xml:space="preserve"> “</w:t>
      </w:r>
      <w:r w:rsidR="00A5753B" w:rsidRPr="000B09FA">
        <w:rPr>
          <w:rFonts w:cs="Arial"/>
          <w:szCs w:val="24"/>
          <w:lang w:eastAsia="x-none"/>
        </w:rPr>
        <w:t>71°RALLYE SANREMO” e “39 SANREMO STORICO</w:t>
      </w:r>
      <w:r w:rsidRPr="000B09FA">
        <w:rPr>
          <w:rFonts w:cs="Arial"/>
          <w:szCs w:val="24"/>
          <w:lang w:eastAsia="x-none"/>
        </w:rPr>
        <w:t>”,</w:t>
      </w:r>
      <w:r w:rsidRPr="000B09FA">
        <w:rPr>
          <w:rFonts w:cs="Arial"/>
          <w:szCs w:val="24"/>
          <w:lang w:val="x-none" w:eastAsia="x-none"/>
        </w:rPr>
        <w:t xml:space="preserve"> </w:t>
      </w:r>
      <w:r w:rsidR="00663977" w:rsidRPr="000B09FA">
        <w:rPr>
          <w:rFonts w:cs="Arial"/>
          <w:szCs w:val="24"/>
          <w:lang w:eastAsia="x-none"/>
        </w:rPr>
        <w:t>il giorno 19 ottobre 2024</w:t>
      </w:r>
      <w:r w:rsidR="000B09FA">
        <w:rPr>
          <w:rFonts w:cs="Arial"/>
          <w:szCs w:val="24"/>
          <w:lang w:eastAsia="x-none"/>
        </w:rPr>
        <w:t xml:space="preserve">, </w:t>
      </w:r>
      <w:r w:rsidR="000B09FA" w:rsidRPr="000B09FA">
        <w:rPr>
          <w:rFonts w:cs="Arial"/>
          <w:szCs w:val="24"/>
          <w:lang w:eastAsia="x-none"/>
        </w:rPr>
        <w:t>dalle ore 7:00 alle ore 23:00, e comunque per il tempo strettamente necessario al passaggio in sicurezza dei veicoli coinvolti nella manifestazione</w:t>
      </w:r>
      <w:r w:rsidR="00631B4F">
        <w:rPr>
          <w:rFonts w:cs="Arial"/>
          <w:szCs w:val="24"/>
          <w:lang w:eastAsia="x-none"/>
        </w:rPr>
        <w:t>.</w:t>
      </w:r>
      <w:r w:rsidR="000B09FA" w:rsidRPr="000B09FA">
        <w:rPr>
          <w:rFonts w:cs="Arial"/>
          <w:szCs w:val="24"/>
          <w:lang w:eastAsia="x-none"/>
        </w:rPr>
        <w:t xml:space="preserve"> </w:t>
      </w:r>
    </w:p>
    <w:p w14:paraId="147C0FF3" w14:textId="77777777" w:rsidR="00EB2954" w:rsidRPr="002D6C0A" w:rsidRDefault="00CE4607" w:rsidP="002D6C0A">
      <w:pPr>
        <w:pStyle w:val="Rientrocorpodeltesto"/>
        <w:spacing w:after="120"/>
        <w:rPr>
          <w:rFonts w:cs="Arial"/>
          <w:szCs w:val="24"/>
          <w:lang w:val="x-none" w:eastAsia="x-none"/>
        </w:rPr>
      </w:pPr>
      <w:r w:rsidRPr="002D6C0A">
        <w:rPr>
          <w:rFonts w:cs="Arial"/>
          <w:szCs w:val="24"/>
          <w:lang w:eastAsia="x-none"/>
        </w:rPr>
        <w:t xml:space="preserve"> </w:t>
      </w:r>
      <w:r w:rsidR="00EB2954" w:rsidRPr="002D6C0A">
        <w:rPr>
          <w:rFonts w:cs="Arial"/>
          <w:szCs w:val="24"/>
          <w:lang w:val="x-none" w:eastAsia="x-none"/>
        </w:rPr>
        <w:t>L’Organizzazione dovrà adottare ed osservare tutte le prescrizioni dettate nell’atto autorizzativo della Provincia citato in premessa, che fa parte integrante del presente provvedimento.</w:t>
      </w:r>
    </w:p>
    <w:p w14:paraId="767CAA00" w14:textId="77777777" w:rsidR="0003468A" w:rsidRPr="00082103" w:rsidRDefault="00EB2954" w:rsidP="00913C7A">
      <w:pPr>
        <w:pStyle w:val="Rientrocorpodeltesto"/>
        <w:spacing w:after="120"/>
        <w:rPr>
          <w:rFonts w:cs="Arial"/>
          <w:szCs w:val="24"/>
          <w:lang w:eastAsia="x-none"/>
        </w:rPr>
      </w:pPr>
      <w:r w:rsidRPr="00082103">
        <w:rPr>
          <w:rFonts w:cs="Arial"/>
          <w:szCs w:val="24"/>
          <w:lang w:val="x-none" w:eastAsia="x-none"/>
        </w:rPr>
        <w:t xml:space="preserve">In </w:t>
      </w:r>
      <w:r w:rsidR="0003468A" w:rsidRPr="00082103">
        <w:rPr>
          <w:rFonts w:cs="Arial"/>
          <w:szCs w:val="24"/>
          <w:lang w:eastAsia="x-none"/>
        </w:rPr>
        <w:t xml:space="preserve">adesione al </w:t>
      </w:r>
      <w:r w:rsidRPr="00082103">
        <w:rPr>
          <w:rFonts w:cs="Arial"/>
          <w:szCs w:val="24"/>
          <w:lang w:val="x-none" w:eastAsia="x-none"/>
        </w:rPr>
        <w:t xml:space="preserve"> parere della </w:t>
      </w:r>
      <w:r w:rsidR="007B56F8" w:rsidRPr="00082103">
        <w:rPr>
          <w:rFonts w:cs="Arial"/>
          <w:szCs w:val="24"/>
          <w:lang w:val="x-none" w:eastAsia="x-none"/>
        </w:rPr>
        <w:t xml:space="preserve">Polizia Stradale sopra citato, </w:t>
      </w:r>
      <w:r w:rsidR="00CD541B" w:rsidRPr="00082103">
        <w:rPr>
          <w:rFonts w:cs="Arial"/>
          <w:szCs w:val="24"/>
          <w:lang w:val="x-none" w:eastAsia="x-none"/>
        </w:rPr>
        <w:t>l’</w:t>
      </w:r>
      <w:r w:rsidR="0003468A" w:rsidRPr="00082103">
        <w:rPr>
          <w:rFonts w:cs="Arial"/>
          <w:szCs w:val="24"/>
          <w:lang w:eastAsia="x-none"/>
        </w:rPr>
        <w:t>O</w:t>
      </w:r>
      <w:proofErr w:type="spellStart"/>
      <w:r w:rsidR="00913C7A" w:rsidRPr="00082103">
        <w:rPr>
          <w:rFonts w:cs="Arial"/>
          <w:szCs w:val="24"/>
          <w:lang w:val="x-none" w:eastAsia="x-none"/>
        </w:rPr>
        <w:t>rganizzazione</w:t>
      </w:r>
      <w:proofErr w:type="spellEnd"/>
      <w:r w:rsidR="00913C7A" w:rsidRPr="00082103">
        <w:rPr>
          <w:rFonts w:cs="Arial"/>
          <w:szCs w:val="24"/>
          <w:lang w:eastAsia="x-none"/>
        </w:rPr>
        <w:t xml:space="preserve">, al fine di poter consentire il </w:t>
      </w:r>
      <w:r w:rsidR="0003468A" w:rsidRPr="00082103">
        <w:rPr>
          <w:rFonts w:cs="Arial"/>
          <w:szCs w:val="24"/>
          <w:lang w:eastAsia="x-none"/>
        </w:rPr>
        <w:t>regolare svolgimento dell</w:t>
      </w:r>
      <w:r w:rsidR="00E9550D">
        <w:rPr>
          <w:rFonts w:cs="Arial"/>
          <w:szCs w:val="24"/>
          <w:lang w:eastAsia="x-none"/>
        </w:rPr>
        <w:t>e</w:t>
      </w:r>
      <w:r w:rsidR="0003468A" w:rsidRPr="00082103">
        <w:rPr>
          <w:rFonts w:cs="Arial"/>
          <w:szCs w:val="24"/>
          <w:lang w:eastAsia="x-none"/>
        </w:rPr>
        <w:t xml:space="preserve"> gar</w:t>
      </w:r>
      <w:r w:rsidR="00E9550D">
        <w:rPr>
          <w:rFonts w:cs="Arial"/>
          <w:szCs w:val="24"/>
          <w:lang w:eastAsia="x-none"/>
        </w:rPr>
        <w:t>e</w:t>
      </w:r>
      <w:r w:rsidR="00913C7A" w:rsidRPr="00082103">
        <w:rPr>
          <w:rFonts w:cs="Arial"/>
          <w:szCs w:val="24"/>
          <w:lang w:eastAsia="x-none"/>
        </w:rPr>
        <w:t xml:space="preserve"> deve</w:t>
      </w:r>
      <w:r w:rsidR="0003468A" w:rsidRPr="00082103">
        <w:rPr>
          <w:rFonts w:cs="Arial"/>
          <w:szCs w:val="24"/>
          <w:lang w:eastAsia="x-none"/>
        </w:rPr>
        <w:t>:</w:t>
      </w:r>
    </w:p>
    <w:p w14:paraId="2792C234" w14:textId="77777777" w:rsidR="0003468A" w:rsidRPr="00082103" w:rsidRDefault="00913C7A" w:rsidP="0003468A">
      <w:pPr>
        <w:pStyle w:val="Rientrocorpodeltesto"/>
        <w:numPr>
          <w:ilvl w:val="0"/>
          <w:numId w:val="12"/>
        </w:numPr>
        <w:spacing w:after="120"/>
        <w:rPr>
          <w:rFonts w:cs="Arial"/>
          <w:szCs w:val="24"/>
          <w:lang w:eastAsia="x-none"/>
        </w:rPr>
      </w:pPr>
      <w:r w:rsidRPr="00082103">
        <w:rPr>
          <w:rFonts w:cs="Arial"/>
          <w:szCs w:val="24"/>
          <w:lang w:eastAsia="x-none"/>
        </w:rPr>
        <w:t>porre in essere idonea segnaletica indicante i percorsi alternativi alle strade chiuse durante il periodo di sospensione della circolazione;</w:t>
      </w:r>
    </w:p>
    <w:p w14:paraId="443116A3" w14:textId="77777777" w:rsidR="0003468A" w:rsidRPr="00082103" w:rsidRDefault="00913C7A" w:rsidP="0003468A">
      <w:pPr>
        <w:pStyle w:val="Rientrocorpodeltesto"/>
        <w:numPr>
          <w:ilvl w:val="0"/>
          <w:numId w:val="12"/>
        </w:numPr>
        <w:spacing w:after="120"/>
        <w:rPr>
          <w:rFonts w:cs="Arial"/>
          <w:szCs w:val="24"/>
          <w:lang w:eastAsia="x-none"/>
        </w:rPr>
      </w:pPr>
      <w:r w:rsidRPr="00082103">
        <w:rPr>
          <w:rFonts w:cs="Arial"/>
          <w:szCs w:val="24"/>
          <w:lang w:eastAsia="x-none"/>
        </w:rPr>
        <w:t>assicurare la presenza, in prossimità delle intersezioni stradali precluse al traffico, di almeno due movieri che dovranno presenziare fino a cessate esigenze;</w:t>
      </w:r>
    </w:p>
    <w:p w14:paraId="2A3E4B93" w14:textId="77777777" w:rsidR="0003468A" w:rsidRPr="00082103" w:rsidRDefault="002D6C0A" w:rsidP="0003468A">
      <w:pPr>
        <w:pStyle w:val="Rientrocorpodeltesto"/>
        <w:numPr>
          <w:ilvl w:val="0"/>
          <w:numId w:val="10"/>
        </w:numPr>
        <w:spacing w:after="120"/>
        <w:rPr>
          <w:rFonts w:cs="Arial"/>
          <w:szCs w:val="24"/>
          <w:lang w:eastAsia="x-none"/>
        </w:rPr>
      </w:pPr>
      <w:r>
        <w:rPr>
          <w:rFonts w:cs="Arial"/>
          <w:szCs w:val="24"/>
          <w:lang w:eastAsia="x-none"/>
        </w:rPr>
        <w:t>è</w:t>
      </w:r>
      <w:r w:rsidR="0003468A" w:rsidRPr="00082103">
        <w:rPr>
          <w:rFonts w:cs="Arial"/>
          <w:szCs w:val="24"/>
          <w:lang w:eastAsia="x-none"/>
        </w:rPr>
        <w:t xml:space="preserve"> inoltre:</w:t>
      </w:r>
    </w:p>
    <w:p w14:paraId="32E61082" w14:textId="77777777" w:rsidR="0003468A" w:rsidRPr="00082103" w:rsidRDefault="00913C7A" w:rsidP="0003468A">
      <w:pPr>
        <w:pStyle w:val="Rientrocorpodeltesto"/>
        <w:numPr>
          <w:ilvl w:val="0"/>
          <w:numId w:val="12"/>
        </w:numPr>
        <w:spacing w:after="120"/>
        <w:rPr>
          <w:rFonts w:cs="Arial"/>
          <w:szCs w:val="24"/>
          <w:lang w:eastAsia="x-none"/>
        </w:rPr>
      </w:pPr>
      <w:r w:rsidRPr="00082103">
        <w:rPr>
          <w:rFonts w:cs="Arial"/>
          <w:szCs w:val="24"/>
          <w:lang w:eastAsia="x-none"/>
        </w:rPr>
        <w:t>vietato il transito a qualsiasi veicolo non al seguito della gara</w:t>
      </w:r>
      <w:r w:rsidR="0003468A" w:rsidRPr="00082103">
        <w:rPr>
          <w:rFonts w:cs="Arial"/>
          <w:szCs w:val="24"/>
          <w:lang w:eastAsia="x-none"/>
        </w:rPr>
        <w:t>;</w:t>
      </w:r>
    </w:p>
    <w:p w14:paraId="3F14175B" w14:textId="77777777" w:rsidR="0003468A" w:rsidRPr="00082103" w:rsidRDefault="00913C7A" w:rsidP="0003468A">
      <w:pPr>
        <w:pStyle w:val="Rientrocorpodeltesto"/>
        <w:numPr>
          <w:ilvl w:val="0"/>
          <w:numId w:val="12"/>
        </w:numPr>
        <w:spacing w:after="120"/>
        <w:rPr>
          <w:rFonts w:cs="Arial"/>
          <w:szCs w:val="24"/>
          <w:lang w:eastAsia="x-none"/>
        </w:rPr>
      </w:pPr>
      <w:r w:rsidRPr="00082103">
        <w:rPr>
          <w:rFonts w:cs="Arial"/>
          <w:szCs w:val="24"/>
          <w:lang w:eastAsia="x-none"/>
        </w:rPr>
        <w:t>fatto obbligo a tutti i conducenti di veicoli provenienti da strade o da aree che intersecano o si immettono su quella interessata al transito della gara di arrestarsi e non impegnarla</w:t>
      </w:r>
      <w:r w:rsidR="00AA630B">
        <w:rPr>
          <w:rFonts w:cs="Arial"/>
          <w:szCs w:val="24"/>
          <w:lang w:eastAsia="x-none"/>
        </w:rPr>
        <w:t>,</w:t>
      </w:r>
      <w:r w:rsidRPr="00082103">
        <w:rPr>
          <w:rFonts w:cs="Arial"/>
          <w:szCs w:val="24"/>
          <w:lang w:eastAsia="x-none"/>
        </w:rPr>
        <w:t xml:space="preserve"> rispettando le segnalazioni del personale preposto;</w:t>
      </w:r>
    </w:p>
    <w:p w14:paraId="00D0C685" w14:textId="77777777" w:rsidR="00913C7A" w:rsidRPr="00082103" w:rsidRDefault="0003468A" w:rsidP="0003468A">
      <w:pPr>
        <w:pStyle w:val="Rientrocorpodeltesto"/>
        <w:numPr>
          <w:ilvl w:val="0"/>
          <w:numId w:val="12"/>
        </w:numPr>
        <w:spacing w:after="120"/>
        <w:rPr>
          <w:rFonts w:cs="Arial"/>
          <w:szCs w:val="24"/>
          <w:lang w:eastAsia="x-none"/>
        </w:rPr>
      </w:pPr>
      <w:r w:rsidRPr="00082103">
        <w:rPr>
          <w:rFonts w:cs="Arial"/>
          <w:szCs w:val="24"/>
          <w:lang w:eastAsia="x-none"/>
        </w:rPr>
        <w:t>v</w:t>
      </w:r>
      <w:r w:rsidR="00913C7A" w:rsidRPr="00082103">
        <w:rPr>
          <w:rFonts w:cs="Arial"/>
          <w:szCs w:val="24"/>
          <w:lang w:eastAsia="x-none"/>
        </w:rPr>
        <w:t>ietato attraversare la strada a veicoli o pedoni.</w:t>
      </w:r>
    </w:p>
    <w:p w14:paraId="645C823A" w14:textId="77777777" w:rsidR="00AA5B8D" w:rsidRPr="00082103" w:rsidRDefault="00AA5B8D" w:rsidP="00CA20DF">
      <w:pPr>
        <w:pStyle w:val="Rientrocorpodeltesto"/>
        <w:spacing w:after="120"/>
        <w:rPr>
          <w:rFonts w:cs="Arial"/>
          <w:szCs w:val="24"/>
          <w:lang w:val="x-none" w:eastAsia="x-none"/>
        </w:rPr>
      </w:pPr>
      <w:r w:rsidRPr="00082103">
        <w:rPr>
          <w:rFonts w:cs="Arial"/>
          <w:szCs w:val="24"/>
          <w:lang w:val="x-none" w:eastAsia="x-none"/>
        </w:rPr>
        <w:t>Ferma restando la necessità di adottare tutte le cautele necessarie ad evitare pericoli per i concorrenti</w:t>
      </w:r>
      <w:r w:rsidR="00681DEE">
        <w:rPr>
          <w:rFonts w:cs="Arial"/>
          <w:szCs w:val="24"/>
          <w:lang w:eastAsia="x-none"/>
        </w:rPr>
        <w:t xml:space="preserve"> ed il pubblico,</w:t>
      </w:r>
      <w:r w:rsidRPr="00082103">
        <w:rPr>
          <w:rFonts w:cs="Arial"/>
          <w:szCs w:val="24"/>
          <w:lang w:val="x-none" w:eastAsia="x-none"/>
        </w:rPr>
        <w:t xml:space="preserve"> i divieti e gli obblighi sopraindicati non si applicano ai veicoli adibiti a servizi di Polizia, antincendio e pronto soccorso, nonché a quelli specificamente autorizzati dall’organizzazione o dagli Organi di Polizia preposti alla vigilanza.</w:t>
      </w:r>
    </w:p>
    <w:p w14:paraId="4BFCE7D4" w14:textId="77777777" w:rsidR="00F26DA7" w:rsidRDefault="000B1A7B" w:rsidP="00E73FFF">
      <w:pPr>
        <w:pStyle w:val="Rientrocorpodeltesto"/>
        <w:spacing w:after="120"/>
        <w:rPr>
          <w:rFonts w:cs="Arial"/>
          <w:szCs w:val="24"/>
          <w:lang w:eastAsia="x-none"/>
        </w:rPr>
      </w:pPr>
      <w:r w:rsidRPr="00082103">
        <w:rPr>
          <w:rFonts w:cs="Arial"/>
          <w:szCs w:val="24"/>
          <w:lang w:val="x-none" w:eastAsia="x-none"/>
        </w:rPr>
        <w:t>Qualora sopravvengano esigenze d’emergenza, la gara dovrà essere sospesa per tutto il tempo necessario all’espletamento dei suddetti servizi di Polizia, antincendio, pronto soccorso e vigilanza</w:t>
      </w:r>
      <w:r w:rsidR="009E6F78">
        <w:rPr>
          <w:rFonts w:cs="Arial"/>
          <w:szCs w:val="24"/>
          <w:lang w:eastAsia="x-none"/>
        </w:rPr>
        <w:t>;</w:t>
      </w:r>
    </w:p>
    <w:p w14:paraId="40567F84" w14:textId="77777777" w:rsidR="009E6F78" w:rsidRPr="009E6F78" w:rsidRDefault="009E6F78" w:rsidP="00E73FFF">
      <w:pPr>
        <w:pStyle w:val="Rientrocorpodeltesto"/>
        <w:spacing w:after="120"/>
        <w:rPr>
          <w:rFonts w:cs="Arial"/>
          <w:b/>
          <w:szCs w:val="24"/>
        </w:rPr>
      </w:pPr>
    </w:p>
    <w:p w14:paraId="5166BA14" w14:textId="77777777" w:rsidR="00C512E5" w:rsidRPr="00082103" w:rsidRDefault="00C512E5" w:rsidP="00C512E5">
      <w:pPr>
        <w:jc w:val="center"/>
        <w:rPr>
          <w:rFonts w:cs="Arial"/>
          <w:b/>
          <w:szCs w:val="24"/>
        </w:rPr>
      </w:pPr>
      <w:r w:rsidRPr="00082103">
        <w:rPr>
          <w:rFonts w:cs="Arial"/>
          <w:b/>
          <w:szCs w:val="24"/>
        </w:rPr>
        <w:t>S I   D I S P O N E</w:t>
      </w:r>
    </w:p>
    <w:p w14:paraId="6CFD63E9" w14:textId="77777777" w:rsidR="00F26DA7" w:rsidRPr="00082103" w:rsidRDefault="00F26DA7" w:rsidP="008F15F6">
      <w:pPr>
        <w:spacing w:after="120"/>
        <w:jc w:val="both"/>
        <w:rPr>
          <w:rFonts w:cs="Arial"/>
          <w:szCs w:val="24"/>
        </w:rPr>
      </w:pPr>
    </w:p>
    <w:p w14:paraId="4FEEC8E5" w14:textId="77777777" w:rsidR="008F15F6" w:rsidRPr="00082103" w:rsidRDefault="008F15F6" w:rsidP="008F15F6">
      <w:pPr>
        <w:spacing w:after="120"/>
        <w:jc w:val="both"/>
        <w:rPr>
          <w:rFonts w:cs="Arial"/>
          <w:szCs w:val="24"/>
        </w:rPr>
      </w:pPr>
      <w:r w:rsidRPr="00082103">
        <w:rPr>
          <w:rFonts w:cs="Arial"/>
          <w:szCs w:val="24"/>
        </w:rPr>
        <w:t>inoltre, che:</w:t>
      </w:r>
    </w:p>
    <w:p w14:paraId="169DDEB9" w14:textId="77777777" w:rsidR="008F15F6" w:rsidRPr="00082103" w:rsidRDefault="008F15F6" w:rsidP="008F15F6">
      <w:pPr>
        <w:numPr>
          <w:ilvl w:val="0"/>
          <w:numId w:val="1"/>
        </w:numPr>
        <w:jc w:val="both"/>
        <w:rPr>
          <w:rFonts w:cs="Arial"/>
          <w:szCs w:val="24"/>
        </w:rPr>
      </w:pPr>
      <w:r w:rsidRPr="00082103">
        <w:rPr>
          <w:rFonts w:cs="Arial"/>
          <w:szCs w:val="24"/>
        </w:rPr>
        <w:t xml:space="preserve">i Sindaci dei Comuni interessati dal passaggio </w:t>
      </w:r>
      <w:r w:rsidR="00D47F2B" w:rsidRPr="00082103">
        <w:rPr>
          <w:rFonts w:cs="Arial"/>
          <w:szCs w:val="24"/>
        </w:rPr>
        <w:t xml:space="preserve">della competizione sportiva suindicata </w:t>
      </w:r>
      <w:r w:rsidRPr="00082103">
        <w:rPr>
          <w:rFonts w:cs="Arial"/>
          <w:szCs w:val="24"/>
        </w:rPr>
        <w:t>nei centri abitati curano il raccordo con il presente provvedimento delle ordinanze di limitazione del traffico, dai medesimi adottate ai sensi dell’art. 7, comma 1, del d.lgs. 30 aprile 1992, n. 285;</w:t>
      </w:r>
    </w:p>
    <w:p w14:paraId="41761767" w14:textId="77777777" w:rsidR="008F15F6" w:rsidRPr="00082103" w:rsidRDefault="008F15F6" w:rsidP="008F15F6">
      <w:pPr>
        <w:numPr>
          <w:ilvl w:val="0"/>
          <w:numId w:val="1"/>
        </w:numPr>
        <w:jc w:val="both"/>
        <w:rPr>
          <w:rFonts w:cs="Arial"/>
          <w:szCs w:val="24"/>
        </w:rPr>
      </w:pPr>
      <w:r w:rsidRPr="00082103">
        <w:rPr>
          <w:rFonts w:cs="Arial"/>
          <w:szCs w:val="24"/>
        </w:rPr>
        <w:t>gli Organi di Polizia stradale di cui all’art. 12 del d.lgs. 30 aprile 1992, n. 285 sono incaricati dell’esecuzione della presente ordinanza e della verifica del rispetto delle prescrizioni imposte, nonché di quelle dell’autorizzazione allo svolgimento della manifestazione.</w:t>
      </w:r>
      <w:r w:rsidRPr="00082103">
        <w:rPr>
          <w:rFonts w:cs="Arial"/>
        </w:rPr>
        <w:t xml:space="preserve"> </w:t>
      </w:r>
      <w:r w:rsidRPr="00082103">
        <w:rPr>
          <w:rFonts w:cs="Arial"/>
          <w:szCs w:val="24"/>
        </w:rPr>
        <w:t>Al fine di consentire il regolare svolgimento della competizione in discorso, è data facoltà alla Polizia Stradale, qualora lo ritenga necessario, di poter procedere anticipatamente alla chiusura della viabilità interessata e di poter adottare provvedimenti contingenti in deroga e ad integrazione del dispositivo sopra indicato</w:t>
      </w:r>
      <w:r w:rsidR="00681DEE">
        <w:rPr>
          <w:rFonts w:cs="Arial"/>
          <w:szCs w:val="24"/>
        </w:rPr>
        <w:t>, a maggior tutela dei concorrenti e del pubblico;</w:t>
      </w:r>
      <w:r w:rsidRPr="00082103">
        <w:rPr>
          <w:rFonts w:cs="Arial"/>
          <w:szCs w:val="24"/>
        </w:rPr>
        <w:t xml:space="preserve"> </w:t>
      </w:r>
    </w:p>
    <w:p w14:paraId="6A6CAD19" w14:textId="77777777" w:rsidR="008F15F6" w:rsidRPr="00082103" w:rsidRDefault="008F15F6" w:rsidP="008F15F6">
      <w:pPr>
        <w:numPr>
          <w:ilvl w:val="0"/>
          <w:numId w:val="1"/>
        </w:numPr>
        <w:ind w:left="284" w:hanging="284"/>
        <w:jc w:val="both"/>
        <w:rPr>
          <w:rFonts w:cs="Arial"/>
          <w:szCs w:val="24"/>
        </w:rPr>
      </w:pPr>
      <w:r w:rsidRPr="00082103">
        <w:rPr>
          <w:rFonts w:cs="Arial"/>
          <w:szCs w:val="24"/>
        </w:rPr>
        <w:t>gli Organi di Polizia preposti alla vigilanza o alla tutela delle strade percorse o attraversate curano l’intensificazione della vigilanza sui tratti di strada interessati dalla manifestazione;</w:t>
      </w:r>
    </w:p>
    <w:p w14:paraId="66397A63" w14:textId="77777777" w:rsidR="008F15F6" w:rsidRPr="00082103" w:rsidRDefault="008F15F6" w:rsidP="008F15F6">
      <w:pPr>
        <w:numPr>
          <w:ilvl w:val="0"/>
          <w:numId w:val="1"/>
        </w:numPr>
        <w:jc w:val="both"/>
        <w:rPr>
          <w:rFonts w:cs="Arial"/>
          <w:szCs w:val="24"/>
        </w:rPr>
      </w:pPr>
      <w:r w:rsidRPr="00082103">
        <w:rPr>
          <w:rFonts w:cs="Arial"/>
          <w:szCs w:val="24"/>
        </w:rPr>
        <w:t>l’Organizzazione e gli agenti incaricati dei servizi di polizia stradale devono accertare, nelle ore antecedenti la manifestazione, l’esistenza di situazioni di pericolo, tali da sconsigliare l’effettuazione della manifestazione;</w:t>
      </w:r>
    </w:p>
    <w:p w14:paraId="46190DCB" w14:textId="77777777" w:rsidR="007D01BD" w:rsidRPr="00082103" w:rsidRDefault="007D01BD" w:rsidP="007D01BD">
      <w:pPr>
        <w:pStyle w:val="Paragrafoelenco"/>
        <w:numPr>
          <w:ilvl w:val="0"/>
          <w:numId w:val="1"/>
        </w:numPr>
        <w:jc w:val="both"/>
        <w:rPr>
          <w:rFonts w:cs="Arial"/>
          <w:szCs w:val="24"/>
        </w:rPr>
      </w:pPr>
      <w:r w:rsidRPr="00082103">
        <w:rPr>
          <w:rFonts w:cs="Arial"/>
          <w:szCs w:val="24"/>
        </w:rPr>
        <w:t>per quanto attiene agli aspetti concernenti l’igiene e la saluta pubblica, le competenti Autorità sanitarie locali adottano gli opportuni provvedimenti atti ad assicurare il rispetto dell’attuale quadro normativo in materia</w:t>
      </w:r>
      <w:r w:rsidR="0003468A" w:rsidRPr="00082103">
        <w:rPr>
          <w:rFonts w:cs="Arial"/>
          <w:szCs w:val="24"/>
        </w:rPr>
        <w:t>.</w:t>
      </w:r>
    </w:p>
    <w:p w14:paraId="4A32F8D1" w14:textId="77777777" w:rsidR="00AA630B" w:rsidRDefault="00AA630B" w:rsidP="008F15F6">
      <w:pPr>
        <w:ind w:firstLine="283"/>
        <w:jc w:val="both"/>
        <w:rPr>
          <w:rFonts w:cs="Arial"/>
          <w:szCs w:val="24"/>
        </w:rPr>
      </w:pPr>
    </w:p>
    <w:p w14:paraId="20803C20" w14:textId="77777777" w:rsidR="008F15F6" w:rsidRPr="00082103" w:rsidRDefault="008F15F6" w:rsidP="008F15F6">
      <w:pPr>
        <w:ind w:firstLine="283"/>
        <w:jc w:val="both"/>
        <w:rPr>
          <w:rFonts w:cs="Arial"/>
          <w:szCs w:val="24"/>
        </w:rPr>
      </w:pPr>
      <w:r w:rsidRPr="00082103">
        <w:rPr>
          <w:rFonts w:cs="Arial"/>
          <w:szCs w:val="24"/>
        </w:rPr>
        <w:t>L’autorizzazione di cui all</w:t>
      </w:r>
      <w:r w:rsidR="00F26DA7" w:rsidRPr="00082103">
        <w:rPr>
          <w:rFonts w:cs="Arial"/>
          <w:szCs w:val="24"/>
        </w:rPr>
        <w:t xml:space="preserve">e premesse, che è valida per </w:t>
      </w:r>
      <w:r w:rsidR="00AA630B">
        <w:rPr>
          <w:rFonts w:cs="Arial"/>
          <w:szCs w:val="24"/>
        </w:rPr>
        <w:t>i giorni</w:t>
      </w:r>
      <w:r w:rsidRPr="00082103">
        <w:rPr>
          <w:rFonts w:cs="Arial"/>
          <w:szCs w:val="24"/>
        </w:rPr>
        <w:t xml:space="preserve"> e con le modalità suindicate, è sempre revocabile per motivi di ordine, sicurezza, salute od incolumità pubblica o per inosservanza delle prescrizioni a cui è vincolata.</w:t>
      </w:r>
    </w:p>
    <w:p w14:paraId="728F5510" w14:textId="77777777" w:rsidR="008F15F6" w:rsidRPr="00082103" w:rsidRDefault="008F15F6" w:rsidP="008F15F6">
      <w:pPr>
        <w:ind w:firstLine="283"/>
        <w:jc w:val="both"/>
        <w:rPr>
          <w:rFonts w:cs="Arial"/>
          <w:szCs w:val="24"/>
        </w:rPr>
      </w:pPr>
      <w:r w:rsidRPr="00082103">
        <w:rPr>
          <w:rFonts w:eastAsiaTheme="minorHAnsi" w:cs="Arial"/>
          <w:szCs w:val="24"/>
          <w:lang w:eastAsia="en-US"/>
        </w:rPr>
        <w:t xml:space="preserve">I Sindaci dei Comuni interessati danno adeguata pubblicità al contenuto del presente provvedimento </w:t>
      </w:r>
      <w:r w:rsidRPr="00082103">
        <w:rPr>
          <w:rFonts w:cs="Arial"/>
          <w:szCs w:val="24"/>
        </w:rPr>
        <w:t>e delle ordinanze di sospensione della circolazione dagli stessi adottate nei tratti di strada di rispettiva competenza, dandone comunicazione a questa Prefettura.</w:t>
      </w:r>
    </w:p>
    <w:p w14:paraId="7FBF44EA" w14:textId="77777777" w:rsidR="008F15F6" w:rsidRPr="00082103" w:rsidRDefault="008F15F6" w:rsidP="008F15F6">
      <w:pPr>
        <w:ind w:firstLine="283"/>
        <w:jc w:val="both"/>
        <w:rPr>
          <w:rFonts w:cs="Arial"/>
          <w:szCs w:val="24"/>
        </w:rPr>
      </w:pPr>
      <w:r w:rsidRPr="00082103">
        <w:rPr>
          <w:rFonts w:cs="Arial"/>
          <w:szCs w:val="24"/>
        </w:rPr>
        <w:t xml:space="preserve"> In conformità alla predetta autorizzazione, gli organizzatori devono provvedere a segnalare l’effettuazione della gara tramite affissione di manifesti lungo il percorso e, se del caso, a mezzo di comunicati stampa, nonché mediante apposizione di cartelli all’inizio delle arterie stradali che portano al percorso di gara, precisando gli orari in cui sono impegnati i tratti di strada interessati da detti percorsi e i possibili itinerari alternativi, nonché a segnalare </w:t>
      </w:r>
      <w:r w:rsidRPr="00082103">
        <w:rPr>
          <w:rFonts w:cs="Arial"/>
          <w:szCs w:val="24"/>
        </w:rPr>
        <w:lastRenderedPageBreak/>
        <w:t xml:space="preserve">i periodi di sospensione della circolazione stradale disposti con il presente provvedimento o con provvedimento del Sindaco.  </w:t>
      </w:r>
    </w:p>
    <w:p w14:paraId="67C3B9D2" w14:textId="77777777" w:rsidR="008F15F6" w:rsidRPr="00082103" w:rsidRDefault="008F15F6" w:rsidP="008F15F6">
      <w:pPr>
        <w:ind w:firstLine="283"/>
        <w:jc w:val="both"/>
        <w:rPr>
          <w:rFonts w:cs="Arial"/>
          <w:szCs w:val="24"/>
        </w:rPr>
      </w:pPr>
      <w:r w:rsidRPr="00082103">
        <w:rPr>
          <w:rFonts w:cs="Arial"/>
          <w:szCs w:val="24"/>
        </w:rPr>
        <w:t xml:space="preserve"> Il presente atto è, inoltre, pubblicato sul sito </w:t>
      </w:r>
      <w:r w:rsidRPr="00AA630B">
        <w:rPr>
          <w:rFonts w:cs="Arial"/>
          <w:i/>
          <w:szCs w:val="24"/>
        </w:rPr>
        <w:t>internet</w:t>
      </w:r>
      <w:r w:rsidRPr="00082103">
        <w:rPr>
          <w:rFonts w:cs="Arial"/>
          <w:szCs w:val="24"/>
        </w:rPr>
        <w:t xml:space="preserve"> della Prefettura – U.T.G. di Savona.</w:t>
      </w:r>
    </w:p>
    <w:p w14:paraId="5ABC8E05" w14:textId="77777777" w:rsidR="007C285E" w:rsidRPr="00082103" w:rsidRDefault="007C285E" w:rsidP="008F15F6">
      <w:pPr>
        <w:jc w:val="both"/>
        <w:rPr>
          <w:rFonts w:cs="Arial"/>
          <w:szCs w:val="24"/>
        </w:rPr>
      </w:pPr>
    </w:p>
    <w:p w14:paraId="0EA142C4" w14:textId="77777777" w:rsidR="00681DEE" w:rsidRDefault="00681DEE" w:rsidP="008F15F6">
      <w:pPr>
        <w:jc w:val="both"/>
        <w:rPr>
          <w:rFonts w:cs="Arial"/>
          <w:szCs w:val="24"/>
        </w:rPr>
      </w:pPr>
    </w:p>
    <w:p w14:paraId="5B8B10B9" w14:textId="77777777" w:rsidR="008F15F6" w:rsidRPr="00082103" w:rsidRDefault="008F15F6" w:rsidP="008F15F6">
      <w:pPr>
        <w:jc w:val="both"/>
        <w:rPr>
          <w:rFonts w:cs="Arial"/>
          <w:szCs w:val="24"/>
        </w:rPr>
      </w:pPr>
      <w:r w:rsidRPr="00082103">
        <w:rPr>
          <w:rFonts w:cs="Arial"/>
          <w:szCs w:val="24"/>
        </w:rPr>
        <w:t>Savona, data della firma digitale</w:t>
      </w:r>
      <w:r w:rsidRPr="00082103">
        <w:rPr>
          <w:rFonts w:cs="Arial"/>
          <w:szCs w:val="24"/>
        </w:rPr>
        <w:tab/>
      </w:r>
      <w:r w:rsidRPr="00082103">
        <w:rPr>
          <w:rFonts w:cs="Arial"/>
          <w:szCs w:val="24"/>
        </w:rPr>
        <w:tab/>
      </w:r>
    </w:p>
    <w:p w14:paraId="010D79E7" w14:textId="77777777" w:rsidR="004132A2" w:rsidRPr="00082103" w:rsidRDefault="004132A2" w:rsidP="008F15F6">
      <w:pPr>
        <w:jc w:val="both"/>
        <w:rPr>
          <w:rFonts w:cs="Arial"/>
          <w:szCs w:val="24"/>
        </w:rPr>
      </w:pPr>
    </w:p>
    <w:p w14:paraId="7D0A4D95" w14:textId="77777777" w:rsidR="004132A2" w:rsidRPr="00082103" w:rsidRDefault="004132A2" w:rsidP="008F15F6">
      <w:pPr>
        <w:jc w:val="both"/>
        <w:rPr>
          <w:rFonts w:cs="Arial"/>
          <w:szCs w:val="24"/>
        </w:rPr>
      </w:pPr>
    </w:p>
    <w:p w14:paraId="0F4F55F4" w14:textId="77777777" w:rsidR="008F15F6" w:rsidRPr="00082103" w:rsidRDefault="008F15F6" w:rsidP="008F15F6">
      <w:pPr>
        <w:jc w:val="both"/>
        <w:rPr>
          <w:rFonts w:cs="Arial"/>
          <w:szCs w:val="24"/>
        </w:rPr>
      </w:pPr>
      <w:r w:rsidRPr="00082103">
        <w:rPr>
          <w:rFonts w:cs="Arial"/>
          <w:szCs w:val="24"/>
        </w:rPr>
        <w:tab/>
      </w:r>
      <w:r w:rsidRPr="00082103">
        <w:rPr>
          <w:rFonts w:cs="Arial"/>
          <w:szCs w:val="24"/>
        </w:rPr>
        <w:tab/>
      </w:r>
      <w:r w:rsidRPr="00082103">
        <w:rPr>
          <w:rFonts w:cs="Arial"/>
          <w:szCs w:val="24"/>
        </w:rPr>
        <w:tab/>
      </w:r>
      <w:r w:rsidRPr="00082103">
        <w:rPr>
          <w:rFonts w:cs="Arial"/>
          <w:szCs w:val="24"/>
        </w:rPr>
        <w:tab/>
      </w:r>
      <w:r w:rsidRPr="00082103">
        <w:rPr>
          <w:rFonts w:cs="Arial"/>
          <w:szCs w:val="24"/>
        </w:rPr>
        <w:tab/>
      </w:r>
    </w:p>
    <w:p w14:paraId="71A12437" w14:textId="77777777" w:rsidR="008F15F6" w:rsidRPr="00082103" w:rsidRDefault="008F15F6" w:rsidP="008F15F6">
      <w:pPr>
        <w:jc w:val="both"/>
        <w:rPr>
          <w:rFonts w:cs="Arial"/>
          <w:szCs w:val="24"/>
        </w:rPr>
      </w:pPr>
      <w:r w:rsidRPr="00082103">
        <w:rPr>
          <w:rFonts w:cs="Arial"/>
          <w:szCs w:val="24"/>
        </w:rPr>
        <w:tab/>
      </w:r>
      <w:r w:rsidRPr="00082103">
        <w:rPr>
          <w:rFonts w:cs="Arial"/>
          <w:szCs w:val="24"/>
        </w:rPr>
        <w:tab/>
      </w:r>
      <w:r w:rsidRPr="00082103">
        <w:rPr>
          <w:rFonts w:cs="Arial"/>
          <w:szCs w:val="24"/>
        </w:rPr>
        <w:tab/>
      </w:r>
      <w:r w:rsidRPr="00082103">
        <w:rPr>
          <w:rFonts w:cs="Arial"/>
          <w:szCs w:val="24"/>
        </w:rPr>
        <w:tab/>
        <w:t xml:space="preserve">   </w:t>
      </w:r>
      <w:r w:rsidRPr="00082103">
        <w:rPr>
          <w:rFonts w:cs="Arial"/>
          <w:szCs w:val="24"/>
        </w:rPr>
        <w:tab/>
        <w:t xml:space="preserve">              Il </w:t>
      </w:r>
      <w:r w:rsidR="002D6C0A">
        <w:rPr>
          <w:rFonts w:cs="Arial"/>
          <w:szCs w:val="24"/>
        </w:rPr>
        <w:t xml:space="preserve">VICEPREFETTO VICARIO </w:t>
      </w:r>
    </w:p>
    <w:p w14:paraId="4DF7431F" w14:textId="18B52743" w:rsidR="008F15F6" w:rsidRPr="00082103" w:rsidRDefault="008F15F6" w:rsidP="008F15F6">
      <w:pPr>
        <w:jc w:val="both"/>
        <w:rPr>
          <w:rFonts w:cs="Arial"/>
          <w:szCs w:val="24"/>
        </w:rPr>
      </w:pPr>
      <w:r w:rsidRPr="00082103">
        <w:rPr>
          <w:rFonts w:cs="Arial"/>
          <w:szCs w:val="24"/>
        </w:rPr>
        <w:tab/>
      </w:r>
      <w:r w:rsidRPr="00082103">
        <w:rPr>
          <w:rFonts w:cs="Arial"/>
          <w:szCs w:val="24"/>
        </w:rPr>
        <w:tab/>
      </w:r>
      <w:r w:rsidRPr="00082103">
        <w:rPr>
          <w:rFonts w:cs="Arial"/>
          <w:szCs w:val="24"/>
        </w:rPr>
        <w:tab/>
      </w:r>
      <w:r w:rsidRPr="00082103">
        <w:rPr>
          <w:rFonts w:cs="Arial"/>
          <w:szCs w:val="24"/>
        </w:rPr>
        <w:tab/>
      </w:r>
      <w:r w:rsidRPr="00082103">
        <w:rPr>
          <w:rFonts w:cs="Arial"/>
          <w:szCs w:val="24"/>
        </w:rPr>
        <w:tab/>
      </w:r>
      <w:r w:rsidRPr="00082103">
        <w:rPr>
          <w:rFonts w:cs="Arial"/>
          <w:szCs w:val="24"/>
        </w:rPr>
        <w:tab/>
        <w:t xml:space="preserve">                     (</w:t>
      </w:r>
      <w:r w:rsidR="00E9550D">
        <w:rPr>
          <w:rFonts w:cs="Arial"/>
          <w:szCs w:val="24"/>
        </w:rPr>
        <w:t>Lazzari</w:t>
      </w:r>
      <w:r w:rsidRPr="00082103">
        <w:rPr>
          <w:rFonts w:cs="Arial"/>
          <w:szCs w:val="24"/>
        </w:rPr>
        <w:t xml:space="preserve">)           </w:t>
      </w:r>
    </w:p>
    <w:p w14:paraId="21D6E0E5" w14:textId="77777777" w:rsidR="00CA20DF" w:rsidRPr="00082103" w:rsidRDefault="00CA20DF" w:rsidP="00CA20DF">
      <w:pPr>
        <w:pStyle w:val="Rientrocorpodeltesto"/>
        <w:spacing w:after="120"/>
        <w:rPr>
          <w:rFonts w:cs="Arial"/>
          <w:szCs w:val="24"/>
          <w:lang w:eastAsia="x-none"/>
        </w:rPr>
      </w:pPr>
    </w:p>
    <w:p w14:paraId="4B7E627E" w14:textId="77777777" w:rsidR="0088115C" w:rsidRPr="00082103" w:rsidRDefault="0088115C" w:rsidP="00CA20DF">
      <w:pPr>
        <w:pStyle w:val="Rientrocorpodeltesto"/>
        <w:spacing w:after="120"/>
        <w:rPr>
          <w:rFonts w:cs="Arial"/>
          <w:szCs w:val="24"/>
          <w:lang w:eastAsia="x-none"/>
        </w:rPr>
      </w:pPr>
    </w:p>
    <w:p w14:paraId="4A95698B" w14:textId="77777777" w:rsidR="0088115C" w:rsidRPr="00082103" w:rsidRDefault="0088115C" w:rsidP="00CA20DF">
      <w:pPr>
        <w:pStyle w:val="Rientrocorpodeltesto"/>
        <w:spacing w:after="120"/>
        <w:rPr>
          <w:rFonts w:cs="Arial"/>
          <w:szCs w:val="24"/>
          <w:lang w:eastAsia="x-none"/>
        </w:rPr>
      </w:pPr>
    </w:p>
    <w:p w14:paraId="60FED74E" w14:textId="77777777" w:rsidR="0088115C" w:rsidRDefault="0088115C" w:rsidP="00CA20DF">
      <w:pPr>
        <w:pStyle w:val="Rientrocorpodeltesto"/>
        <w:spacing w:after="120"/>
        <w:rPr>
          <w:rFonts w:cs="Arial"/>
          <w:szCs w:val="24"/>
          <w:lang w:eastAsia="x-none"/>
        </w:rPr>
      </w:pPr>
    </w:p>
    <w:p w14:paraId="2B96B510" w14:textId="77777777" w:rsidR="00AA630B" w:rsidRDefault="00AA630B" w:rsidP="00CA20DF">
      <w:pPr>
        <w:pStyle w:val="Rientrocorpodeltesto"/>
        <w:spacing w:after="120"/>
        <w:rPr>
          <w:rFonts w:cs="Arial"/>
          <w:szCs w:val="24"/>
          <w:lang w:eastAsia="x-none"/>
        </w:rPr>
      </w:pPr>
    </w:p>
    <w:p w14:paraId="4FACE59A" w14:textId="77777777" w:rsidR="008C009A" w:rsidRDefault="008C009A" w:rsidP="008C009A">
      <w:pPr>
        <w:numPr>
          <w:ilvl w:val="0"/>
          <w:numId w:val="9"/>
        </w:numPr>
        <w:jc w:val="both"/>
        <w:rPr>
          <w:rFonts w:cs="Arial"/>
          <w:szCs w:val="24"/>
        </w:rPr>
      </w:pPr>
      <w:r w:rsidRPr="00AA630B">
        <w:rPr>
          <w:rFonts w:cs="Arial"/>
          <w:szCs w:val="24"/>
        </w:rPr>
        <w:t>Provincia di Savona;</w:t>
      </w:r>
    </w:p>
    <w:p w14:paraId="36F12707" w14:textId="77777777" w:rsidR="00F83C79" w:rsidRPr="00AA630B" w:rsidRDefault="00F83C79" w:rsidP="008C009A">
      <w:pPr>
        <w:numPr>
          <w:ilvl w:val="0"/>
          <w:numId w:val="9"/>
        </w:numPr>
        <w:jc w:val="both"/>
        <w:rPr>
          <w:rFonts w:cs="Arial"/>
          <w:szCs w:val="24"/>
        </w:rPr>
      </w:pPr>
      <w:r>
        <w:rPr>
          <w:rFonts w:cs="Arial"/>
          <w:szCs w:val="24"/>
        </w:rPr>
        <w:t>Provincia di Imperia;</w:t>
      </w:r>
    </w:p>
    <w:p w14:paraId="5C730877" w14:textId="77777777" w:rsidR="008C009A" w:rsidRPr="00AA630B" w:rsidRDefault="008C009A" w:rsidP="008C009A">
      <w:pPr>
        <w:numPr>
          <w:ilvl w:val="0"/>
          <w:numId w:val="9"/>
        </w:numPr>
        <w:jc w:val="both"/>
        <w:rPr>
          <w:rFonts w:cs="Arial"/>
          <w:szCs w:val="24"/>
        </w:rPr>
      </w:pPr>
      <w:r w:rsidRPr="00AA630B">
        <w:rPr>
          <w:rFonts w:cs="Arial"/>
          <w:szCs w:val="24"/>
        </w:rPr>
        <w:t xml:space="preserve">Comuni di: </w:t>
      </w:r>
      <w:r w:rsidR="00E9550D">
        <w:rPr>
          <w:rFonts w:cs="Arial"/>
          <w:szCs w:val="24"/>
        </w:rPr>
        <w:t>Andora, Stellanello, Testico</w:t>
      </w:r>
      <w:r w:rsidRPr="00AA630B">
        <w:rPr>
          <w:rFonts w:cs="Arial"/>
          <w:szCs w:val="24"/>
        </w:rPr>
        <w:t>;</w:t>
      </w:r>
    </w:p>
    <w:p w14:paraId="65E367F2" w14:textId="77777777" w:rsidR="00C278A3" w:rsidRPr="00AA630B" w:rsidRDefault="00C278A3" w:rsidP="00C278A3">
      <w:pPr>
        <w:numPr>
          <w:ilvl w:val="0"/>
          <w:numId w:val="9"/>
        </w:numPr>
        <w:jc w:val="both"/>
        <w:rPr>
          <w:rFonts w:cs="Arial"/>
          <w:szCs w:val="24"/>
        </w:rPr>
      </w:pPr>
      <w:r>
        <w:rPr>
          <w:rFonts w:cs="Arial"/>
          <w:szCs w:val="24"/>
        </w:rPr>
        <w:t>Prefettura di Imperia;</w:t>
      </w:r>
    </w:p>
    <w:p w14:paraId="44189DAA" w14:textId="77777777" w:rsidR="008C009A" w:rsidRPr="00AA630B" w:rsidRDefault="008C009A" w:rsidP="008C009A">
      <w:pPr>
        <w:numPr>
          <w:ilvl w:val="0"/>
          <w:numId w:val="9"/>
        </w:numPr>
        <w:jc w:val="both"/>
        <w:rPr>
          <w:rFonts w:cs="Arial"/>
          <w:szCs w:val="24"/>
        </w:rPr>
      </w:pPr>
      <w:r w:rsidRPr="00AA630B">
        <w:rPr>
          <w:rFonts w:cs="Arial"/>
          <w:szCs w:val="24"/>
        </w:rPr>
        <w:t>Q</w:t>
      </w:r>
      <w:bookmarkStart w:id="1" w:name="_GoBack"/>
      <w:bookmarkEnd w:id="1"/>
      <w:r w:rsidRPr="00AA630B">
        <w:rPr>
          <w:rFonts w:cs="Arial"/>
          <w:szCs w:val="24"/>
        </w:rPr>
        <w:t xml:space="preserve">uestura di Savona; </w:t>
      </w:r>
    </w:p>
    <w:p w14:paraId="7F6553D4" w14:textId="77777777" w:rsidR="008C009A" w:rsidRPr="00AA630B" w:rsidRDefault="008C009A" w:rsidP="008C009A">
      <w:pPr>
        <w:numPr>
          <w:ilvl w:val="0"/>
          <w:numId w:val="9"/>
        </w:numPr>
        <w:jc w:val="both"/>
        <w:rPr>
          <w:rFonts w:cs="Arial"/>
          <w:szCs w:val="24"/>
        </w:rPr>
      </w:pPr>
      <w:r w:rsidRPr="00AA630B">
        <w:rPr>
          <w:rFonts w:cs="Arial"/>
          <w:szCs w:val="24"/>
        </w:rPr>
        <w:t xml:space="preserve">Comando Provinciale dell’Arma dei Carabinieri di Savona; </w:t>
      </w:r>
    </w:p>
    <w:p w14:paraId="6D4DDA62" w14:textId="77777777" w:rsidR="00D47F2B" w:rsidRPr="00AA630B" w:rsidRDefault="00D47F2B" w:rsidP="00D47F2B">
      <w:pPr>
        <w:numPr>
          <w:ilvl w:val="0"/>
          <w:numId w:val="9"/>
        </w:numPr>
        <w:jc w:val="both"/>
        <w:rPr>
          <w:rFonts w:cs="Arial"/>
          <w:szCs w:val="24"/>
        </w:rPr>
      </w:pPr>
      <w:r w:rsidRPr="00AA630B">
        <w:rPr>
          <w:rFonts w:cs="Arial"/>
          <w:szCs w:val="24"/>
        </w:rPr>
        <w:t>Comando Provinciale Guardia di Finanza di Savona;</w:t>
      </w:r>
    </w:p>
    <w:p w14:paraId="5EBFD0DE" w14:textId="77777777" w:rsidR="00D47F2B" w:rsidRPr="00AA630B" w:rsidRDefault="00D47F2B" w:rsidP="00D47F2B">
      <w:pPr>
        <w:numPr>
          <w:ilvl w:val="0"/>
          <w:numId w:val="9"/>
        </w:numPr>
        <w:jc w:val="both"/>
        <w:rPr>
          <w:rFonts w:cs="Arial"/>
          <w:szCs w:val="24"/>
        </w:rPr>
      </w:pPr>
      <w:r w:rsidRPr="00AA630B">
        <w:rPr>
          <w:rFonts w:cs="Arial"/>
          <w:szCs w:val="24"/>
        </w:rPr>
        <w:t>Comando Sezione Polizia Stradale di Savona;</w:t>
      </w:r>
    </w:p>
    <w:p w14:paraId="7FBCCACF" w14:textId="77777777" w:rsidR="0041786E" w:rsidRPr="00AA630B" w:rsidRDefault="0041786E" w:rsidP="008C009A">
      <w:pPr>
        <w:numPr>
          <w:ilvl w:val="0"/>
          <w:numId w:val="9"/>
        </w:numPr>
        <w:jc w:val="both"/>
        <w:rPr>
          <w:rFonts w:cs="Arial"/>
          <w:szCs w:val="24"/>
        </w:rPr>
      </w:pPr>
      <w:r w:rsidRPr="00AA630B">
        <w:rPr>
          <w:rFonts w:cs="Arial"/>
          <w:szCs w:val="24"/>
        </w:rPr>
        <w:t xml:space="preserve">Comando </w:t>
      </w:r>
      <w:r w:rsidR="00C73F74" w:rsidRPr="00AA630B">
        <w:rPr>
          <w:rFonts w:cs="Arial"/>
          <w:szCs w:val="24"/>
        </w:rPr>
        <w:t xml:space="preserve">Provinciale dei </w:t>
      </w:r>
      <w:r w:rsidRPr="00AA630B">
        <w:rPr>
          <w:rFonts w:cs="Arial"/>
          <w:szCs w:val="24"/>
        </w:rPr>
        <w:t>Vigili del Fuoco;</w:t>
      </w:r>
      <w:r w:rsidR="00D47F2B" w:rsidRPr="00AA630B">
        <w:rPr>
          <w:rFonts w:cs="Arial"/>
          <w:szCs w:val="24"/>
        </w:rPr>
        <w:t xml:space="preserve">  </w:t>
      </w:r>
    </w:p>
    <w:p w14:paraId="08BD5233" w14:textId="77777777" w:rsidR="008C009A" w:rsidRDefault="008C009A" w:rsidP="008C009A">
      <w:pPr>
        <w:numPr>
          <w:ilvl w:val="0"/>
          <w:numId w:val="9"/>
        </w:numPr>
        <w:jc w:val="both"/>
        <w:rPr>
          <w:rFonts w:cs="Arial"/>
          <w:szCs w:val="24"/>
        </w:rPr>
      </w:pPr>
      <w:r w:rsidRPr="00AA630B">
        <w:rPr>
          <w:rFonts w:cs="Arial"/>
          <w:szCs w:val="24"/>
        </w:rPr>
        <w:t xml:space="preserve">Servizio 118 “Savona Soccorso”; </w:t>
      </w:r>
    </w:p>
    <w:p w14:paraId="48E3B8B0" w14:textId="77777777" w:rsidR="008C009A" w:rsidRPr="00AA630B" w:rsidRDefault="008C009A" w:rsidP="008C009A">
      <w:pPr>
        <w:numPr>
          <w:ilvl w:val="0"/>
          <w:numId w:val="9"/>
        </w:numPr>
        <w:jc w:val="both"/>
        <w:rPr>
          <w:rFonts w:cs="Arial"/>
          <w:szCs w:val="24"/>
        </w:rPr>
      </w:pPr>
      <w:r w:rsidRPr="00AA630B">
        <w:rPr>
          <w:rFonts w:cs="Arial"/>
          <w:szCs w:val="24"/>
        </w:rPr>
        <w:t>Asl 2;</w:t>
      </w:r>
    </w:p>
    <w:p w14:paraId="63310F3A" w14:textId="77777777" w:rsidR="008C009A" w:rsidRPr="00AA630B" w:rsidRDefault="008C009A" w:rsidP="008C009A">
      <w:pPr>
        <w:numPr>
          <w:ilvl w:val="0"/>
          <w:numId w:val="9"/>
        </w:numPr>
        <w:jc w:val="both"/>
        <w:rPr>
          <w:rFonts w:cs="Arial"/>
          <w:szCs w:val="24"/>
        </w:rPr>
      </w:pPr>
      <w:r w:rsidRPr="00AA630B">
        <w:rPr>
          <w:rFonts w:cs="Arial"/>
          <w:szCs w:val="24"/>
        </w:rPr>
        <w:t>ANAS Struttura territoriale Liguria – Genova;</w:t>
      </w:r>
    </w:p>
    <w:p w14:paraId="6C22155C" w14:textId="77777777" w:rsidR="008C009A" w:rsidRPr="00AA630B" w:rsidRDefault="00E9550D" w:rsidP="00BA1E68">
      <w:pPr>
        <w:numPr>
          <w:ilvl w:val="0"/>
          <w:numId w:val="9"/>
        </w:numPr>
        <w:jc w:val="both"/>
        <w:rPr>
          <w:rFonts w:cs="Arial"/>
          <w:szCs w:val="24"/>
        </w:rPr>
      </w:pPr>
      <w:r>
        <w:rPr>
          <w:rFonts w:cs="Arial"/>
          <w:szCs w:val="24"/>
        </w:rPr>
        <w:t>Concessioni del Tirreno S.P.A. tratta Savona-Ventimiglia</w:t>
      </w:r>
      <w:r w:rsidR="00630D94">
        <w:rPr>
          <w:rFonts w:cs="Arial"/>
          <w:szCs w:val="24"/>
        </w:rPr>
        <w:t>;</w:t>
      </w:r>
    </w:p>
    <w:p w14:paraId="729A5CD6" w14:textId="77777777" w:rsidR="008C009A" w:rsidRPr="00AA630B" w:rsidRDefault="00E9550D" w:rsidP="008C009A">
      <w:pPr>
        <w:numPr>
          <w:ilvl w:val="0"/>
          <w:numId w:val="9"/>
        </w:numPr>
        <w:jc w:val="both"/>
        <w:rPr>
          <w:rFonts w:cs="Arial"/>
          <w:szCs w:val="24"/>
        </w:rPr>
      </w:pPr>
      <w:r>
        <w:rPr>
          <w:rFonts w:cs="Arial"/>
          <w:szCs w:val="24"/>
        </w:rPr>
        <w:t>Automobile Club Ponente Ligure</w:t>
      </w:r>
    </w:p>
    <w:p w14:paraId="26E865AB" w14:textId="77777777" w:rsidR="008C009A" w:rsidRPr="00AA630B" w:rsidRDefault="008C009A" w:rsidP="00AA5B8D">
      <w:pPr>
        <w:jc w:val="both"/>
        <w:rPr>
          <w:rFonts w:cs="Arial"/>
          <w:szCs w:val="24"/>
        </w:rPr>
      </w:pPr>
    </w:p>
    <w:p w14:paraId="3C912890" w14:textId="77777777" w:rsidR="00AA5B8D" w:rsidRPr="00CD7AA1" w:rsidRDefault="00AA5B8D" w:rsidP="00AA5B8D">
      <w:pPr>
        <w:jc w:val="both"/>
        <w:rPr>
          <w:rFonts w:asciiTheme="minorHAnsi" w:hAnsiTheme="minorHAnsi"/>
          <w:b/>
          <w:bCs/>
          <w:sz w:val="22"/>
          <w:szCs w:val="22"/>
          <w:u w:val="single"/>
        </w:rPr>
      </w:pPr>
    </w:p>
    <w:p w14:paraId="27CDF52E" w14:textId="77777777" w:rsidR="009A25C6" w:rsidRPr="00CD7AA1" w:rsidRDefault="009A25C6" w:rsidP="004131E8">
      <w:pPr>
        <w:rPr>
          <w:rFonts w:asciiTheme="minorHAnsi" w:hAnsiTheme="minorHAnsi"/>
          <w:sz w:val="22"/>
          <w:szCs w:val="22"/>
        </w:rPr>
      </w:pPr>
    </w:p>
    <w:sectPr w:rsidR="009A25C6" w:rsidRPr="00CD7AA1" w:rsidSect="00671C94">
      <w:headerReference w:type="default" r:id="rId8"/>
      <w:footerReference w:type="default" r:id="rId9"/>
      <w:pgSz w:w="11906" w:h="16838"/>
      <w:pgMar w:top="2455" w:right="1134" w:bottom="993" w:left="1134" w:header="720"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19A4" w14:textId="77777777" w:rsidR="00AA630B" w:rsidRDefault="00AA630B">
      <w:r>
        <w:separator/>
      </w:r>
    </w:p>
  </w:endnote>
  <w:endnote w:type="continuationSeparator" w:id="0">
    <w:p w14:paraId="25AC01DE" w14:textId="77777777" w:rsidR="00AA630B" w:rsidRDefault="00AA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353E" w14:textId="77777777" w:rsidR="00AA630B" w:rsidRDefault="00AA630B">
    <w:pPr>
      <w:pStyle w:val="Pidipagina"/>
      <w:jc w:val="center"/>
    </w:pPr>
    <w:r>
      <w:fldChar w:fldCharType="begin"/>
    </w:r>
    <w:r>
      <w:instrText>PAGE   \* MERGEFORMAT</w:instrText>
    </w:r>
    <w:r>
      <w:fldChar w:fldCharType="separate"/>
    </w:r>
    <w:r w:rsidR="00E774CC">
      <w:rPr>
        <w:noProof/>
      </w:rPr>
      <w:t>1</w:t>
    </w:r>
    <w:r>
      <w:fldChar w:fldCharType="end"/>
    </w:r>
  </w:p>
  <w:p w14:paraId="07F05974" w14:textId="77777777" w:rsidR="00AA630B" w:rsidRDefault="00AA63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0F534" w14:textId="77777777" w:rsidR="00AA630B" w:rsidRDefault="00AA630B">
      <w:r>
        <w:separator/>
      </w:r>
    </w:p>
  </w:footnote>
  <w:footnote w:type="continuationSeparator" w:id="0">
    <w:p w14:paraId="32CBEFCF" w14:textId="77777777" w:rsidR="00AA630B" w:rsidRDefault="00AA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1ACF" w14:textId="77777777" w:rsidR="00AA630B" w:rsidRDefault="00AA630B" w:rsidP="00D533A0">
    <w:pPr>
      <w:jc w:val="center"/>
      <w:rPr>
        <w:sz w:val="96"/>
      </w:rPr>
    </w:pPr>
    <w:r>
      <w:tab/>
    </w:r>
    <w:r>
      <w:rPr>
        <w:noProof/>
        <w:sz w:val="96"/>
      </w:rPr>
      <w:drawing>
        <wp:inline distT="0" distB="0" distL="0" distR="0" wp14:anchorId="28510E2E" wp14:editId="4899B6F4">
          <wp:extent cx="745490" cy="782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782320"/>
                  </a:xfrm>
                  <a:prstGeom prst="rect">
                    <a:avLst/>
                  </a:prstGeom>
                  <a:noFill/>
                  <a:ln>
                    <a:noFill/>
                  </a:ln>
                </pic:spPr>
              </pic:pic>
            </a:graphicData>
          </a:graphic>
        </wp:inline>
      </w:drawing>
    </w:r>
  </w:p>
  <w:p w14:paraId="6E8D2E0B" w14:textId="77777777" w:rsidR="00AA630B" w:rsidRPr="00671C94" w:rsidRDefault="00AA630B" w:rsidP="00D533A0">
    <w:pPr>
      <w:pStyle w:val="Didascalia"/>
      <w:jc w:val="center"/>
      <w:rPr>
        <w:b w:val="0"/>
        <w:szCs w:val="72"/>
      </w:rPr>
    </w:pPr>
    <w:r w:rsidRPr="00671C94">
      <w:rPr>
        <w:b w:val="0"/>
        <w:szCs w:val="72"/>
      </w:rPr>
      <w:t>Prefettura di Savona</w:t>
    </w:r>
  </w:p>
  <w:p w14:paraId="392C5AB3" w14:textId="77777777" w:rsidR="00AA630B" w:rsidRPr="00671C94" w:rsidRDefault="00AA630B" w:rsidP="00D533A0">
    <w:pPr>
      <w:pStyle w:val="Didascalia"/>
      <w:jc w:val="center"/>
      <w:rPr>
        <w:b w:val="0"/>
        <w:szCs w:val="72"/>
      </w:rPr>
    </w:pPr>
    <w:r w:rsidRPr="00671C94">
      <w:rPr>
        <w:b w:val="0"/>
        <w:szCs w:val="72"/>
      </w:rPr>
      <w:t>Ufficio Territoriale del Governo</w:t>
    </w:r>
  </w:p>
  <w:p w14:paraId="75A064DC" w14:textId="77777777" w:rsidR="00AA630B" w:rsidRDefault="00AA630B" w:rsidP="00D533A0">
    <w:pPr>
      <w:pStyle w:val="Didascalia"/>
      <w:tabs>
        <w:tab w:val="left" w:pos="5550"/>
      </w:tabs>
      <w:rPr>
        <w:rFonts w:ascii="Garamond" w:hAnsi="Garamond"/>
        <w:b w:val="0"/>
        <w:i w:val="0"/>
        <w:sz w:val="28"/>
        <w:szCs w:val="28"/>
      </w:rPr>
    </w:pPr>
    <w:r>
      <w:rPr>
        <w:rFonts w:ascii="Garamond" w:hAnsi="Garamond"/>
        <w:b w:val="0"/>
        <w:i w:val="0"/>
        <w:sz w:val="28"/>
        <w:szCs w:val="28"/>
      </w:rPr>
      <w:tab/>
    </w:r>
  </w:p>
  <w:p w14:paraId="254A31FA" w14:textId="77777777" w:rsidR="00AA630B" w:rsidRPr="00BA5C7C" w:rsidRDefault="00AA630B" w:rsidP="00D533A0">
    <w:pPr>
      <w:pStyle w:val="Didascalia"/>
      <w:jc w:val="center"/>
      <w:rPr>
        <w:rFonts w:ascii="Garamond" w:hAnsi="Garamond"/>
        <w:b w:val="0"/>
        <w:sz w:val="28"/>
        <w:szCs w:val="28"/>
      </w:rPr>
    </w:pPr>
    <w:r>
      <w:rPr>
        <w:rFonts w:ascii="Garamond" w:hAnsi="Garamond"/>
        <w:b w:val="0"/>
        <w:sz w:val="28"/>
        <w:szCs w:val="28"/>
      </w:rPr>
      <w:t>Area II “Sistema s</w:t>
    </w:r>
    <w:r w:rsidRPr="00BA5C7C">
      <w:rPr>
        <w:rFonts w:ascii="Garamond" w:hAnsi="Garamond"/>
        <w:b w:val="0"/>
        <w:sz w:val="28"/>
        <w:szCs w:val="28"/>
      </w:rPr>
      <w:t xml:space="preserve">anzionatorio </w:t>
    </w:r>
    <w:r>
      <w:rPr>
        <w:rFonts w:ascii="Garamond" w:hAnsi="Garamond"/>
        <w:b w:val="0"/>
        <w:sz w:val="28"/>
        <w:szCs w:val="28"/>
      </w:rPr>
      <w:t>amministrativo, affari legali, contenzioso e rappresentanza in g</w:t>
    </w:r>
    <w:r w:rsidRPr="00BA5C7C">
      <w:rPr>
        <w:rFonts w:ascii="Garamond" w:hAnsi="Garamond"/>
        <w:b w:val="0"/>
        <w:sz w:val="28"/>
        <w:szCs w:val="28"/>
      </w:rPr>
      <w:t>iudizio</w:t>
    </w:r>
    <w:r>
      <w:rPr>
        <w:rFonts w:ascii="Garamond" w:hAnsi="Garamond"/>
        <w:b w:val="0"/>
        <w:sz w:val="28"/>
        <w:szCs w:val="28"/>
      </w:rPr>
      <w:t>”</w:t>
    </w:r>
  </w:p>
  <w:p w14:paraId="2A6C0695" w14:textId="77777777" w:rsidR="00AA630B" w:rsidRDefault="00AA63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CC3"/>
    <w:multiLevelType w:val="hybridMultilevel"/>
    <w:tmpl w:val="5462B78A"/>
    <w:lvl w:ilvl="0" w:tplc="D6B8E8B6">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AB59DF"/>
    <w:multiLevelType w:val="hybridMultilevel"/>
    <w:tmpl w:val="2F94CBCA"/>
    <w:lvl w:ilvl="0" w:tplc="276CD2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8D14DA"/>
    <w:multiLevelType w:val="hybridMultilevel"/>
    <w:tmpl w:val="5798D0DE"/>
    <w:lvl w:ilvl="0" w:tplc="5B2C128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558DA"/>
    <w:multiLevelType w:val="hybridMultilevel"/>
    <w:tmpl w:val="7F26647C"/>
    <w:lvl w:ilvl="0" w:tplc="CC3232A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8DA5DF7"/>
    <w:multiLevelType w:val="hybridMultilevel"/>
    <w:tmpl w:val="408E0D8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6" w15:restartNumberingAfterBreak="0">
    <w:nsid w:val="3F5E4259"/>
    <w:multiLevelType w:val="hybridMultilevel"/>
    <w:tmpl w:val="1E3659F0"/>
    <w:lvl w:ilvl="0" w:tplc="4D94A1E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B07ACE"/>
    <w:multiLevelType w:val="hybridMultilevel"/>
    <w:tmpl w:val="E6143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9B7D0F"/>
    <w:multiLevelType w:val="hybridMultilevel"/>
    <w:tmpl w:val="92B6DC40"/>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E8149B"/>
    <w:multiLevelType w:val="hybridMultilevel"/>
    <w:tmpl w:val="74D0F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C17CD8"/>
    <w:multiLevelType w:val="hybridMultilevel"/>
    <w:tmpl w:val="BC547EA2"/>
    <w:lvl w:ilvl="0" w:tplc="DECCB844">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1" w15:restartNumberingAfterBreak="0">
    <w:nsid w:val="676B379C"/>
    <w:multiLevelType w:val="hybridMultilevel"/>
    <w:tmpl w:val="485E9566"/>
    <w:lvl w:ilvl="0" w:tplc="A0FA125A">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301261"/>
    <w:multiLevelType w:val="hybridMultilevel"/>
    <w:tmpl w:val="054C9B72"/>
    <w:lvl w:ilvl="0" w:tplc="196C984C">
      <w:numFmt w:val="bullet"/>
      <w:lvlText w:val="-"/>
      <w:lvlJc w:val="left"/>
      <w:pPr>
        <w:ind w:left="643" w:hanging="360"/>
      </w:pPr>
      <w:rPr>
        <w:rFonts w:ascii="Times New Roman" w:eastAsia="Arial Unicode MS"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1"/>
  </w:num>
  <w:num w:numId="4">
    <w:abstractNumId w:val="3"/>
  </w:num>
  <w:num w:numId="5">
    <w:abstractNumId w:val="11"/>
  </w:num>
  <w:num w:numId="6">
    <w:abstractNumId w:val="8"/>
  </w:num>
  <w:num w:numId="7">
    <w:abstractNumId w:val="7"/>
  </w:num>
  <w:num w:numId="8">
    <w:abstractNumId w:val="9"/>
  </w:num>
  <w:num w:numId="9">
    <w:abstractNumId w:val="10"/>
  </w:num>
  <w:num w:numId="10">
    <w:abstractNumId w:val="4"/>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D7"/>
    <w:rsid w:val="000002E3"/>
    <w:rsid w:val="00006EC1"/>
    <w:rsid w:val="000141C6"/>
    <w:rsid w:val="00014CFB"/>
    <w:rsid w:val="00015AB0"/>
    <w:rsid w:val="000204CF"/>
    <w:rsid w:val="00033B65"/>
    <w:rsid w:val="0003468A"/>
    <w:rsid w:val="00072B93"/>
    <w:rsid w:val="00082103"/>
    <w:rsid w:val="000B09FA"/>
    <w:rsid w:val="000B1A7B"/>
    <w:rsid w:val="000E04A0"/>
    <w:rsid w:val="000F5590"/>
    <w:rsid w:val="00121457"/>
    <w:rsid w:val="00124A3A"/>
    <w:rsid w:val="001361E7"/>
    <w:rsid w:val="0015066F"/>
    <w:rsid w:val="001506D3"/>
    <w:rsid w:val="001612C4"/>
    <w:rsid w:val="00163A25"/>
    <w:rsid w:val="001976F4"/>
    <w:rsid w:val="001D1274"/>
    <w:rsid w:val="001F3B68"/>
    <w:rsid w:val="00207E8F"/>
    <w:rsid w:val="002514EF"/>
    <w:rsid w:val="002615AF"/>
    <w:rsid w:val="00295F25"/>
    <w:rsid w:val="002A7E3A"/>
    <w:rsid w:val="002B258B"/>
    <w:rsid w:val="002B43F5"/>
    <w:rsid w:val="002B671D"/>
    <w:rsid w:val="002C0889"/>
    <w:rsid w:val="002D0E1C"/>
    <w:rsid w:val="002D34A0"/>
    <w:rsid w:val="002D409F"/>
    <w:rsid w:val="002D41B5"/>
    <w:rsid w:val="002D6C0A"/>
    <w:rsid w:val="002E26ED"/>
    <w:rsid w:val="002E3AAB"/>
    <w:rsid w:val="002F3DE5"/>
    <w:rsid w:val="002F4E04"/>
    <w:rsid w:val="002F5402"/>
    <w:rsid w:val="00317AB1"/>
    <w:rsid w:val="00330E2B"/>
    <w:rsid w:val="00334FA2"/>
    <w:rsid w:val="0033618D"/>
    <w:rsid w:val="00347DA2"/>
    <w:rsid w:val="00350A38"/>
    <w:rsid w:val="003521DE"/>
    <w:rsid w:val="003921EF"/>
    <w:rsid w:val="00397741"/>
    <w:rsid w:val="003C07C1"/>
    <w:rsid w:val="003E2B6D"/>
    <w:rsid w:val="003E3D09"/>
    <w:rsid w:val="003E6105"/>
    <w:rsid w:val="003F6570"/>
    <w:rsid w:val="003F7BD1"/>
    <w:rsid w:val="004131E8"/>
    <w:rsid w:val="004132A2"/>
    <w:rsid w:val="0041786E"/>
    <w:rsid w:val="00453785"/>
    <w:rsid w:val="0046415E"/>
    <w:rsid w:val="00476B03"/>
    <w:rsid w:val="004855A3"/>
    <w:rsid w:val="00494F09"/>
    <w:rsid w:val="00496ADE"/>
    <w:rsid w:val="004A4810"/>
    <w:rsid w:val="004C672A"/>
    <w:rsid w:val="004E2671"/>
    <w:rsid w:val="004E3561"/>
    <w:rsid w:val="004F2977"/>
    <w:rsid w:val="004F4079"/>
    <w:rsid w:val="0051017C"/>
    <w:rsid w:val="005179B8"/>
    <w:rsid w:val="00552900"/>
    <w:rsid w:val="00561A2A"/>
    <w:rsid w:val="00572067"/>
    <w:rsid w:val="005D1355"/>
    <w:rsid w:val="005E657F"/>
    <w:rsid w:val="005F1032"/>
    <w:rsid w:val="005F3F0E"/>
    <w:rsid w:val="00612AEF"/>
    <w:rsid w:val="0062621E"/>
    <w:rsid w:val="00630D94"/>
    <w:rsid w:val="0063173D"/>
    <w:rsid w:val="00631B4F"/>
    <w:rsid w:val="00640689"/>
    <w:rsid w:val="00663977"/>
    <w:rsid w:val="00667B70"/>
    <w:rsid w:val="00671C94"/>
    <w:rsid w:val="00680E61"/>
    <w:rsid w:val="00681DEE"/>
    <w:rsid w:val="00695A56"/>
    <w:rsid w:val="006B795C"/>
    <w:rsid w:val="006E221C"/>
    <w:rsid w:val="006E6ED7"/>
    <w:rsid w:val="006E74A2"/>
    <w:rsid w:val="00706F41"/>
    <w:rsid w:val="00710066"/>
    <w:rsid w:val="00714928"/>
    <w:rsid w:val="007274D9"/>
    <w:rsid w:val="007361A1"/>
    <w:rsid w:val="0074027D"/>
    <w:rsid w:val="00741E8F"/>
    <w:rsid w:val="00756845"/>
    <w:rsid w:val="00757767"/>
    <w:rsid w:val="00765857"/>
    <w:rsid w:val="0078070E"/>
    <w:rsid w:val="007808D6"/>
    <w:rsid w:val="007A1660"/>
    <w:rsid w:val="007A6619"/>
    <w:rsid w:val="007B56F8"/>
    <w:rsid w:val="007C280C"/>
    <w:rsid w:val="007C285E"/>
    <w:rsid w:val="007D01BD"/>
    <w:rsid w:val="007D1B35"/>
    <w:rsid w:val="00804D4B"/>
    <w:rsid w:val="008127B8"/>
    <w:rsid w:val="00821EBC"/>
    <w:rsid w:val="008249EE"/>
    <w:rsid w:val="00826C72"/>
    <w:rsid w:val="00840ECD"/>
    <w:rsid w:val="008539D7"/>
    <w:rsid w:val="00877DC4"/>
    <w:rsid w:val="0088115C"/>
    <w:rsid w:val="00882C8F"/>
    <w:rsid w:val="00891392"/>
    <w:rsid w:val="00891913"/>
    <w:rsid w:val="008942A8"/>
    <w:rsid w:val="008A59B2"/>
    <w:rsid w:val="008B16DB"/>
    <w:rsid w:val="008C009A"/>
    <w:rsid w:val="008C079F"/>
    <w:rsid w:val="008E332F"/>
    <w:rsid w:val="008F0F45"/>
    <w:rsid w:val="008F15F6"/>
    <w:rsid w:val="008F6BF9"/>
    <w:rsid w:val="008F76BE"/>
    <w:rsid w:val="00902323"/>
    <w:rsid w:val="00913C7A"/>
    <w:rsid w:val="009152C5"/>
    <w:rsid w:val="00931403"/>
    <w:rsid w:val="00932EB1"/>
    <w:rsid w:val="00941062"/>
    <w:rsid w:val="00956180"/>
    <w:rsid w:val="00961290"/>
    <w:rsid w:val="0096504A"/>
    <w:rsid w:val="00975A24"/>
    <w:rsid w:val="009A25C6"/>
    <w:rsid w:val="009C1C0C"/>
    <w:rsid w:val="009C2760"/>
    <w:rsid w:val="009D11FB"/>
    <w:rsid w:val="009D57AC"/>
    <w:rsid w:val="009E6F78"/>
    <w:rsid w:val="00A11AF8"/>
    <w:rsid w:val="00A26B8B"/>
    <w:rsid w:val="00A448E1"/>
    <w:rsid w:val="00A47E19"/>
    <w:rsid w:val="00A5753B"/>
    <w:rsid w:val="00A669F3"/>
    <w:rsid w:val="00A84BC5"/>
    <w:rsid w:val="00AA5B8D"/>
    <w:rsid w:val="00AA630B"/>
    <w:rsid w:val="00AD6311"/>
    <w:rsid w:val="00B03EFB"/>
    <w:rsid w:val="00B063CA"/>
    <w:rsid w:val="00B10B9C"/>
    <w:rsid w:val="00B15A32"/>
    <w:rsid w:val="00B43C08"/>
    <w:rsid w:val="00B47B8E"/>
    <w:rsid w:val="00B55BC9"/>
    <w:rsid w:val="00B60F27"/>
    <w:rsid w:val="00B847C0"/>
    <w:rsid w:val="00B91604"/>
    <w:rsid w:val="00B97411"/>
    <w:rsid w:val="00BA1E68"/>
    <w:rsid w:val="00BB1F8D"/>
    <w:rsid w:val="00BC2616"/>
    <w:rsid w:val="00BC297B"/>
    <w:rsid w:val="00BD0954"/>
    <w:rsid w:val="00BE6035"/>
    <w:rsid w:val="00BF1078"/>
    <w:rsid w:val="00C101FD"/>
    <w:rsid w:val="00C1259B"/>
    <w:rsid w:val="00C15249"/>
    <w:rsid w:val="00C24332"/>
    <w:rsid w:val="00C2522D"/>
    <w:rsid w:val="00C269ED"/>
    <w:rsid w:val="00C278A3"/>
    <w:rsid w:val="00C3753E"/>
    <w:rsid w:val="00C4102F"/>
    <w:rsid w:val="00C512E5"/>
    <w:rsid w:val="00C5677D"/>
    <w:rsid w:val="00C62E1A"/>
    <w:rsid w:val="00C63646"/>
    <w:rsid w:val="00C7086F"/>
    <w:rsid w:val="00C73F74"/>
    <w:rsid w:val="00C7727E"/>
    <w:rsid w:val="00C97B41"/>
    <w:rsid w:val="00CA20DF"/>
    <w:rsid w:val="00CA29DC"/>
    <w:rsid w:val="00CC3601"/>
    <w:rsid w:val="00CC4917"/>
    <w:rsid w:val="00CC588F"/>
    <w:rsid w:val="00CD541B"/>
    <w:rsid w:val="00CD7AA1"/>
    <w:rsid w:val="00CE4607"/>
    <w:rsid w:val="00CF2BCD"/>
    <w:rsid w:val="00D13CDE"/>
    <w:rsid w:val="00D14105"/>
    <w:rsid w:val="00D166F1"/>
    <w:rsid w:val="00D23EF3"/>
    <w:rsid w:val="00D32ECA"/>
    <w:rsid w:val="00D47F2B"/>
    <w:rsid w:val="00D533A0"/>
    <w:rsid w:val="00D60422"/>
    <w:rsid w:val="00D63F6C"/>
    <w:rsid w:val="00D71043"/>
    <w:rsid w:val="00D73A08"/>
    <w:rsid w:val="00D91D22"/>
    <w:rsid w:val="00D9565D"/>
    <w:rsid w:val="00DF0479"/>
    <w:rsid w:val="00DF0BDA"/>
    <w:rsid w:val="00E06F6D"/>
    <w:rsid w:val="00E24315"/>
    <w:rsid w:val="00E434CB"/>
    <w:rsid w:val="00E5781F"/>
    <w:rsid w:val="00E700E3"/>
    <w:rsid w:val="00E73FFF"/>
    <w:rsid w:val="00E774CC"/>
    <w:rsid w:val="00E816A6"/>
    <w:rsid w:val="00E91FE9"/>
    <w:rsid w:val="00E942C3"/>
    <w:rsid w:val="00E9550D"/>
    <w:rsid w:val="00E97606"/>
    <w:rsid w:val="00EA1106"/>
    <w:rsid w:val="00EA22B3"/>
    <w:rsid w:val="00EA2595"/>
    <w:rsid w:val="00EB2954"/>
    <w:rsid w:val="00EB6609"/>
    <w:rsid w:val="00ED2154"/>
    <w:rsid w:val="00ED3E1D"/>
    <w:rsid w:val="00ED50AF"/>
    <w:rsid w:val="00EF15B8"/>
    <w:rsid w:val="00F24C59"/>
    <w:rsid w:val="00F26A31"/>
    <w:rsid w:val="00F26DA7"/>
    <w:rsid w:val="00F323BE"/>
    <w:rsid w:val="00F36488"/>
    <w:rsid w:val="00F601AB"/>
    <w:rsid w:val="00F659F0"/>
    <w:rsid w:val="00F734CD"/>
    <w:rsid w:val="00F83C79"/>
    <w:rsid w:val="00FD4F7C"/>
    <w:rsid w:val="00FF0F5E"/>
    <w:rsid w:val="00FF25C7"/>
    <w:rsid w:val="00FF6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214E3C"/>
  <w15:docId w15:val="{909C4A81-128E-4ED5-A34A-3C84DE2B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5B8D"/>
    <w:pPr>
      <w:spacing w:after="0" w:line="240" w:lineRule="auto"/>
    </w:pPr>
    <w:rPr>
      <w:rFonts w:ascii="Arial" w:eastAsia="Times New Roman" w:hAnsi="Arial" w:cs="Times New Roman"/>
      <w:sz w:val="24"/>
      <w:szCs w:val="20"/>
      <w:lang w:eastAsia="it-IT"/>
    </w:rPr>
  </w:style>
  <w:style w:type="paragraph" w:styleId="Titolo2">
    <w:name w:val="heading 2"/>
    <w:basedOn w:val="Normale"/>
    <w:next w:val="Normale"/>
    <w:link w:val="Titolo2Carattere"/>
    <w:qFormat/>
    <w:rsid w:val="00AA5B8D"/>
    <w:pPr>
      <w:keepNext/>
      <w:ind w:left="2832" w:firstLine="708"/>
      <w:outlineLvl w:val="1"/>
    </w:pPr>
    <w:rPr>
      <w:b/>
      <w:sz w:val="20"/>
    </w:rPr>
  </w:style>
  <w:style w:type="paragraph" w:styleId="Titolo3">
    <w:name w:val="heading 3"/>
    <w:basedOn w:val="Normale"/>
    <w:next w:val="Normale"/>
    <w:link w:val="Titolo3Carattere"/>
    <w:qFormat/>
    <w:rsid w:val="00AA5B8D"/>
    <w:pPr>
      <w:keepNext/>
      <w:jc w:val="both"/>
      <w:outlineLvl w:val="2"/>
    </w:pPr>
    <w:rPr>
      <w:rFonts w:ascii="Times New Roman" w:eastAsia="Arial Unicode MS" w:hAnsi="Times New Roman"/>
      <w:sz w:val="28"/>
      <w:szCs w:val="28"/>
    </w:rPr>
  </w:style>
  <w:style w:type="paragraph" w:styleId="Titolo4">
    <w:name w:val="heading 4"/>
    <w:basedOn w:val="Normale"/>
    <w:next w:val="Normale"/>
    <w:link w:val="Titolo4Carattere"/>
    <w:qFormat/>
    <w:rsid w:val="00AA5B8D"/>
    <w:pPr>
      <w:keepNext/>
      <w:ind w:left="4956" w:hanging="4950"/>
      <w:jc w:val="both"/>
      <w:outlineLvl w:val="3"/>
    </w:pPr>
    <w:rPr>
      <w:rFonts w:ascii="Times New Roman" w:eastAsia="Arial Unicode MS" w:hAnsi="Times New Roman"/>
      <w:sz w:val="32"/>
      <w:szCs w:val="28"/>
    </w:rPr>
  </w:style>
  <w:style w:type="paragraph" w:styleId="Titolo5">
    <w:name w:val="heading 5"/>
    <w:basedOn w:val="Normale"/>
    <w:next w:val="Normale"/>
    <w:link w:val="Titolo5Carattere"/>
    <w:qFormat/>
    <w:rsid w:val="00AA5B8D"/>
    <w:pPr>
      <w:keepNext/>
      <w:jc w:val="both"/>
      <w:outlineLvl w:val="4"/>
    </w:pPr>
    <w:rPr>
      <w:rFonts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A5B8D"/>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rsid w:val="00AA5B8D"/>
    <w:rPr>
      <w:rFonts w:ascii="Times New Roman" w:eastAsia="Arial Unicode MS" w:hAnsi="Times New Roman" w:cs="Times New Roman"/>
      <w:sz w:val="28"/>
      <w:szCs w:val="28"/>
      <w:lang w:eastAsia="it-IT"/>
    </w:rPr>
  </w:style>
  <w:style w:type="character" w:customStyle="1" w:styleId="Titolo4Carattere">
    <w:name w:val="Titolo 4 Carattere"/>
    <w:basedOn w:val="Carpredefinitoparagrafo"/>
    <w:link w:val="Titolo4"/>
    <w:rsid w:val="00AA5B8D"/>
    <w:rPr>
      <w:rFonts w:ascii="Times New Roman" w:eastAsia="Arial Unicode MS" w:hAnsi="Times New Roman" w:cs="Times New Roman"/>
      <w:sz w:val="32"/>
      <w:szCs w:val="28"/>
      <w:lang w:eastAsia="it-IT"/>
    </w:rPr>
  </w:style>
  <w:style w:type="character" w:customStyle="1" w:styleId="Titolo5Carattere">
    <w:name w:val="Titolo 5 Carattere"/>
    <w:basedOn w:val="Carpredefinitoparagrafo"/>
    <w:link w:val="Titolo5"/>
    <w:rsid w:val="00AA5B8D"/>
    <w:rPr>
      <w:rFonts w:ascii="Arial" w:eastAsia="Times New Roman" w:hAnsi="Arial" w:cs="Arial"/>
      <w:b/>
      <w:bCs/>
      <w:sz w:val="28"/>
      <w:szCs w:val="28"/>
      <w:lang w:eastAsia="it-IT"/>
    </w:rPr>
  </w:style>
  <w:style w:type="paragraph" w:styleId="Rientrocorpodeltesto">
    <w:name w:val="Body Text Indent"/>
    <w:basedOn w:val="Normale"/>
    <w:link w:val="RientrocorpodeltestoCarattere"/>
    <w:semiHidden/>
    <w:rsid w:val="00AA5B8D"/>
    <w:pPr>
      <w:ind w:firstLine="708"/>
      <w:jc w:val="both"/>
    </w:pPr>
  </w:style>
  <w:style w:type="character" w:customStyle="1" w:styleId="RientrocorpodeltestoCarattere">
    <w:name w:val="Rientro corpo del testo Carattere"/>
    <w:basedOn w:val="Carpredefinitoparagrafo"/>
    <w:link w:val="Rientrocorpodeltesto"/>
    <w:semiHidden/>
    <w:rsid w:val="00AA5B8D"/>
    <w:rPr>
      <w:rFonts w:ascii="Arial" w:eastAsia="Times New Roman" w:hAnsi="Arial" w:cs="Times New Roman"/>
      <w:sz w:val="24"/>
      <w:szCs w:val="20"/>
      <w:lang w:eastAsia="it-IT"/>
    </w:rPr>
  </w:style>
  <w:style w:type="paragraph" w:styleId="Intestazione">
    <w:name w:val="header"/>
    <w:basedOn w:val="Normale"/>
    <w:link w:val="IntestazioneCarattere"/>
    <w:unhideWhenUsed/>
    <w:rsid w:val="00AA5B8D"/>
    <w:pPr>
      <w:tabs>
        <w:tab w:val="center" w:pos="4819"/>
        <w:tab w:val="right" w:pos="9638"/>
      </w:tabs>
    </w:pPr>
  </w:style>
  <w:style w:type="character" w:customStyle="1" w:styleId="IntestazioneCarattere">
    <w:name w:val="Intestazione Carattere"/>
    <w:basedOn w:val="Carpredefinitoparagrafo"/>
    <w:link w:val="Intestazione"/>
    <w:rsid w:val="00AA5B8D"/>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AA5B8D"/>
    <w:pPr>
      <w:tabs>
        <w:tab w:val="center" w:pos="4819"/>
        <w:tab w:val="right" w:pos="9638"/>
      </w:tabs>
    </w:pPr>
  </w:style>
  <w:style w:type="character" w:customStyle="1" w:styleId="PidipaginaCarattere">
    <w:name w:val="Piè di pagina Carattere"/>
    <w:basedOn w:val="Carpredefinitoparagrafo"/>
    <w:link w:val="Pidipagina"/>
    <w:uiPriority w:val="99"/>
    <w:rsid w:val="00AA5B8D"/>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unhideWhenUsed/>
    <w:rsid w:val="00AA5B8D"/>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AA5B8D"/>
    <w:rPr>
      <w:rFonts w:ascii="Arial" w:eastAsia="Times New Roman" w:hAnsi="Arial" w:cs="Times New Roman"/>
      <w:sz w:val="16"/>
      <w:szCs w:val="16"/>
      <w:lang w:eastAsia="it-IT"/>
    </w:rPr>
  </w:style>
  <w:style w:type="paragraph" w:styleId="Testofumetto">
    <w:name w:val="Balloon Text"/>
    <w:basedOn w:val="Normale"/>
    <w:link w:val="TestofumettoCarattere"/>
    <w:uiPriority w:val="99"/>
    <w:semiHidden/>
    <w:unhideWhenUsed/>
    <w:rsid w:val="00AA5B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B8D"/>
    <w:rPr>
      <w:rFonts w:ascii="Tahoma" w:eastAsia="Times New Roman" w:hAnsi="Tahoma" w:cs="Tahoma"/>
      <w:sz w:val="16"/>
      <w:szCs w:val="16"/>
      <w:lang w:eastAsia="it-IT"/>
    </w:rPr>
  </w:style>
  <w:style w:type="paragraph" w:styleId="Didascalia">
    <w:name w:val="caption"/>
    <w:basedOn w:val="Normale"/>
    <w:next w:val="Normale"/>
    <w:qFormat/>
    <w:rsid w:val="00D533A0"/>
    <w:rPr>
      <w:rFonts w:ascii="Kunstler Script" w:hAnsi="Kunstler Script"/>
      <w:b/>
      <w:bCs/>
      <w:i/>
      <w:sz w:val="72"/>
      <w:szCs w:val="24"/>
    </w:rPr>
  </w:style>
  <w:style w:type="character" w:styleId="Collegamentoipertestuale">
    <w:name w:val="Hyperlink"/>
    <w:basedOn w:val="Carpredefinitoparagrafo"/>
    <w:uiPriority w:val="99"/>
    <w:unhideWhenUsed/>
    <w:rsid w:val="00891392"/>
    <w:rPr>
      <w:color w:val="0000FF" w:themeColor="hyperlink"/>
      <w:u w:val="single"/>
    </w:rPr>
  </w:style>
  <w:style w:type="paragraph" w:styleId="Paragrafoelenco">
    <w:name w:val="List Paragraph"/>
    <w:basedOn w:val="Normale"/>
    <w:uiPriority w:val="34"/>
    <w:qFormat/>
    <w:rsid w:val="004F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CAB7-69D0-40D7-98C1-9F5DF1DF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1487</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dpp1039252</dc:creator>
  <cp:lastModifiedBy>Marco Freccero</cp:lastModifiedBy>
  <cp:revision>11</cp:revision>
  <cp:lastPrinted>2024-10-17T13:28:00Z</cp:lastPrinted>
  <dcterms:created xsi:type="dcterms:W3CDTF">2024-10-15T10:19:00Z</dcterms:created>
  <dcterms:modified xsi:type="dcterms:W3CDTF">2024-10-17T13:29:00Z</dcterms:modified>
</cp:coreProperties>
</file>